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7E7" w:rsidRDefault="003436C9">
      <w:pPr>
        <w:rPr>
          <w:rFonts w:ascii="Arial Narrow" w:hAnsi="Arial Narrow"/>
        </w:rPr>
      </w:pPr>
      <w:r>
        <w:rPr>
          <w:rFonts w:ascii="Arial Narrow" w:hAnsi="Arial Narrow"/>
          <w:b/>
          <w:bCs/>
          <w:sz w:val="40"/>
          <w:szCs w:val="40"/>
        </w:rPr>
        <w:t xml:space="preserve">La alcaldesa conoce el nuevo comedor escolar del CEIP Miguel de Cervantes con el que se cumple con una demanda histórica de la comunidad educativa </w:t>
      </w:r>
    </w:p>
    <w:p w:rsidR="001F27E7" w:rsidRDefault="001F27E7">
      <w:pPr>
        <w:rPr>
          <w:rFonts w:ascii="Arial Narrow" w:hAnsi="Arial Narrow"/>
        </w:rPr>
      </w:pPr>
    </w:p>
    <w:p w:rsidR="001F27E7" w:rsidRDefault="003436C9">
      <w:pPr>
        <w:rPr>
          <w:rFonts w:ascii="Arial Narrow" w:hAnsi="Arial Narrow"/>
        </w:rPr>
      </w:pPr>
      <w:r>
        <w:rPr>
          <w:rFonts w:ascii="Arial Narrow" w:hAnsi="Arial Narrow"/>
          <w:sz w:val="36"/>
          <w:szCs w:val="36"/>
        </w:rPr>
        <w:t>Este serv</w:t>
      </w:r>
      <w:r w:rsidR="005A02F5">
        <w:rPr>
          <w:rFonts w:ascii="Arial Narrow" w:hAnsi="Arial Narrow"/>
          <w:sz w:val="36"/>
          <w:szCs w:val="36"/>
        </w:rPr>
        <w:t>icio complementario atiende a 60</w:t>
      </w:r>
      <w:r>
        <w:rPr>
          <w:rFonts w:ascii="Arial Narrow" w:hAnsi="Arial Narrow"/>
          <w:sz w:val="36"/>
          <w:szCs w:val="36"/>
        </w:rPr>
        <w:t xml:space="preserve"> estudiantes y mejora su bienestar al facilitar la conciliación familiar y laboral</w:t>
      </w:r>
    </w:p>
    <w:p w:rsidR="001F27E7" w:rsidRDefault="001F27E7">
      <w:pPr>
        <w:rPr>
          <w:rFonts w:ascii="Arial Narrow" w:hAnsi="Arial Narrow"/>
        </w:rPr>
      </w:pPr>
    </w:p>
    <w:p w:rsidR="001F27E7" w:rsidRDefault="001F27E7">
      <w:pPr>
        <w:rPr>
          <w:rFonts w:ascii="Arial Narrow" w:hAnsi="Arial Narrow"/>
          <w:sz w:val="26"/>
          <w:szCs w:val="26"/>
        </w:rPr>
      </w:pPr>
    </w:p>
    <w:p w:rsidR="001F27E7" w:rsidRDefault="004A2061">
      <w:pPr>
        <w:jc w:val="both"/>
        <w:rPr>
          <w:rFonts w:ascii="Arial Narrow" w:hAnsi="Arial Narrow"/>
        </w:rPr>
      </w:pPr>
      <w:r>
        <w:rPr>
          <w:rFonts w:ascii="Arial Narrow" w:eastAsia="Arial" w:hAnsi="Arial Narrow" w:cs="DejaVu Sans"/>
          <w:b/>
          <w:bCs/>
          <w:color w:val="242424"/>
          <w:sz w:val="26"/>
          <w:szCs w:val="26"/>
        </w:rPr>
        <w:t>9</w:t>
      </w:r>
      <w:bookmarkStart w:id="0" w:name="_GoBack"/>
      <w:bookmarkEnd w:id="0"/>
      <w:r w:rsidR="003436C9">
        <w:rPr>
          <w:rFonts w:ascii="Arial Narrow" w:eastAsia="Arial" w:hAnsi="Arial Narrow" w:cs="DejaVu Sans"/>
          <w:b/>
          <w:bCs/>
          <w:color w:val="242424"/>
          <w:sz w:val="26"/>
          <w:szCs w:val="26"/>
        </w:rPr>
        <w:t xml:space="preserve"> de junio de 2026.</w:t>
      </w:r>
      <w:r w:rsidR="003436C9">
        <w:rPr>
          <w:rFonts w:ascii="Arial Narrow" w:eastAsia="Arial" w:hAnsi="Arial Narrow" w:cs="DejaVu Sans"/>
          <w:bCs/>
          <w:color w:val="242424"/>
          <w:sz w:val="26"/>
          <w:szCs w:val="26"/>
        </w:rPr>
        <w:t xml:space="preserve"> La alcaldesa de Jerez, María José García-Pelayo, </w:t>
      </w:r>
      <w:r w:rsidR="003436C9">
        <w:rPr>
          <w:rFonts w:ascii="Arial Narrow" w:eastAsia="Arial" w:hAnsi="Arial Narrow" w:cs="Arial Narrow"/>
          <w:bCs/>
          <w:color w:val="242424"/>
          <w:sz w:val="26"/>
          <w:szCs w:val="26"/>
        </w:rPr>
        <w:t xml:space="preserve">ha visitado el CEIP Miguel de Cervantes, </w:t>
      </w:r>
      <w:r w:rsidR="003436C9">
        <w:rPr>
          <w:rFonts w:ascii="Arial Narrow" w:eastAsia="Arial" w:hAnsi="Arial Narrow" w:cs="Alef"/>
          <w:bCs/>
          <w:color w:val="242424"/>
          <w:sz w:val="26"/>
          <w:szCs w:val="26"/>
        </w:rPr>
        <w:t>situado en la céntrica plaza del Arenal,</w:t>
      </w:r>
      <w:r w:rsidR="003436C9">
        <w:rPr>
          <w:rFonts w:ascii="Arial Narrow" w:eastAsia="Arial" w:hAnsi="Arial Narrow" w:cs="Arial Narrow"/>
          <w:bCs/>
          <w:color w:val="242424"/>
          <w:sz w:val="26"/>
          <w:szCs w:val="26"/>
        </w:rPr>
        <w:t xml:space="preserve"> donde ha conocido su nuevo comedor escolar. </w:t>
      </w:r>
    </w:p>
    <w:p w:rsidR="001F27E7" w:rsidRDefault="001F27E7">
      <w:pPr>
        <w:jc w:val="both"/>
        <w:rPr>
          <w:rFonts w:ascii="Arial Narrow" w:eastAsia="Arial" w:hAnsi="Arial Narrow" w:cs="Arial Narrow"/>
          <w:bCs/>
          <w:color w:val="242424"/>
        </w:rPr>
      </w:pPr>
    </w:p>
    <w:p w:rsidR="001F27E7" w:rsidRDefault="003436C9">
      <w:pPr>
        <w:jc w:val="both"/>
        <w:rPr>
          <w:rFonts w:ascii="Arial Narrow" w:hAnsi="Arial Narrow"/>
        </w:rPr>
      </w:pPr>
      <w:r>
        <w:rPr>
          <w:rFonts w:ascii="Arial Narrow" w:eastAsia="Arial" w:hAnsi="Arial Narrow" w:cs="Arial Narrow"/>
          <w:bCs/>
          <w:color w:val="242424"/>
          <w:sz w:val="26"/>
          <w:szCs w:val="26"/>
        </w:rPr>
        <w:t>En compañía del teniente de alcaldesa de Servicios Públicos, Jaime Espinar,</w:t>
      </w:r>
      <w:r w:rsidR="00E37AA9">
        <w:rPr>
          <w:rFonts w:ascii="Arial Narrow" w:eastAsia="Arial" w:hAnsi="Arial Narrow" w:cs="Arial Narrow"/>
          <w:bCs/>
          <w:color w:val="242424"/>
          <w:sz w:val="26"/>
          <w:szCs w:val="26"/>
        </w:rPr>
        <w:t xml:space="preserve"> y</w:t>
      </w:r>
      <w:r>
        <w:rPr>
          <w:rFonts w:ascii="Arial Narrow" w:eastAsia="Arial" w:hAnsi="Arial Narrow" w:cs="Arial Narrow"/>
          <w:bCs/>
          <w:color w:val="242424"/>
          <w:sz w:val="26"/>
          <w:szCs w:val="26"/>
        </w:rPr>
        <w:t xml:space="preserve"> la delegada municipal de Educación, </w:t>
      </w:r>
      <w:proofErr w:type="spellStart"/>
      <w:r>
        <w:rPr>
          <w:rFonts w:ascii="Arial Narrow" w:eastAsia="Arial" w:hAnsi="Arial Narrow" w:cs="Arial Narrow"/>
          <w:bCs/>
          <w:color w:val="242424"/>
          <w:sz w:val="26"/>
          <w:szCs w:val="26"/>
        </w:rPr>
        <w:t>Nela</w:t>
      </w:r>
      <w:proofErr w:type="spellEnd"/>
      <w:r>
        <w:rPr>
          <w:rFonts w:ascii="Arial Narrow" w:eastAsia="Arial" w:hAnsi="Arial Narrow" w:cs="Arial Narrow"/>
          <w:bCs/>
          <w:color w:val="242424"/>
          <w:sz w:val="26"/>
          <w:szCs w:val="26"/>
        </w:rPr>
        <w:t xml:space="preserve"> García, junto con el equipo directivo del centro educativo, representantes de su </w:t>
      </w:r>
      <w:proofErr w:type="spellStart"/>
      <w:r>
        <w:rPr>
          <w:rFonts w:ascii="Arial Narrow" w:eastAsia="Arial" w:hAnsi="Arial Narrow" w:cs="Arial Narrow"/>
          <w:bCs/>
          <w:color w:val="242424"/>
          <w:sz w:val="26"/>
          <w:szCs w:val="26"/>
        </w:rPr>
        <w:t>Ampa</w:t>
      </w:r>
      <w:proofErr w:type="spellEnd"/>
      <w:r>
        <w:rPr>
          <w:rFonts w:ascii="Arial Narrow" w:eastAsia="Arial" w:hAnsi="Arial Narrow" w:cs="Arial Narrow"/>
          <w:bCs/>
          <w:color w:val="242424"/>
          <w:sz w:val="26"/>
          <w:szCs w:val="26"/>
        </w:rPr>
        <w:t xml:space="preserve"> y de la </w:t>
      </w:r>
      <w:proofErr w:type="spellStart"/>
      <w:r>
        <w:rPr>
          <w:rFonts w:ascii="Arial Narrow" w:eastAsia="Arial" w:hAnsi="Arial Narrow" w:cs="Arial Narrow"/>
          <w:bCs/>
          <w:color w:val="242424"/>
          <w:sz w:val="26"/>
          <w:szCs w:val="26"/>
        </w:rPr>
        <w:t>Flampa</w:t>
      </w:r>
      <w:proofErr w:type="spellEnd"/>
      <w:r>
        <w:rPr>
          <w:rFonts w:ascii="Arial Narrow" w:eastAsia="Arial" w:hAnsi="Arial Narrow" w:cs="Arial Narrow"/>
          <w:bCs/>
          <w:color w:val="242424"/>
          <w:sz w:val="26"/>
          <w:szCs w:val="26"/>
        </w:rPr>
        <w:t xml:space="preserve"> de Jerez, ha comprobado el funcionamiento de un servicio que acaba de pone</w:t>
      </w:r>
      <w:r w:rsidR="005A02F5">
        <w:rPr>
          <w:rFonts w:ascii="Arial Narrow" w:eastAsia="Arial" w:hAnsi="Arial Narrow" w:cs="Arial Narrow"/>
          <w:bCs/>
          <w:color w:val="242424"/>
          <w:sz w:val="26"/>
          <w:szCs w:val="26"/>
        </w:rPr>
        <w:t>rse en marcha y que atiende a 60</w:t>
      </w:r>
      <w:r>
        <w:rPr>
          <w:rFonts w:ascii="Arial Narrow" w:eastAsia="Arial" w:hAnsi="Arial Narrow" w:cs="Arial Narrow"/>
          <w:bCs/>
          <w:color w:val="242424"/>
          <w:sz w:val="26"/>
          <w:szCs w:val="26"/>
        </w:rPr>
        <w:t xml:space="preserve"> alumnos y alumnas.</w:t>
      </w:r>
    </w:p>
    <w:p w:rsidR="001F27E7" w:rsidRDefault="001F27E7">
      <w:pPr>
        <w:jc w:val="both"/>
        <w:rPr>
          <w:rFonts w:ascii="Arial Narrow" w:eastAsia="Arial" w:hAnsi="Arial Narrow" w:cs="Arial Narrow"/>
          <w:bCs/>
          <w:color w:val="242424"/>
        </w:rPr>
      </w:pPr>
    </w:p>
    <w:p w:rsidR="001F27E7" w:rsidRDefault="003436C9">
      <w:pPr>
        <w:jc w:val="both"/>
        <w:rPr>
          <w:rFonts w:ascii="Arial Narrow" w:hAnsi="Arial Narrow"/>
        </w:rPr>
      </w:pPr>
      <w:r>
        <w:rPr>
          <w:rFonts w:ascii="Arial Narrow" w:hAnsi="Arial Narrow"/>
          <w:sz w:val="26"/>
          <w:szCs w:val="26"/>
        </w:rPr>
        <w:t>En este contexto, la alcaldesa ha felicitado a la comunidad educativa por la consecución de una demanda histórica y ha destacado que se cumple el compromiso adquirido por el gobierno municipal de dotar a este equipamiento con este servicio durante el presente curso escolar</w:t>
      </w:r>
      <w:r>
        <w:rPr>
          <w:rFonts w:ascii="Arial Narrow" w:eastAsia="Trebuchet MS" w:hAnsi="Arial Narrow" w:cs="Century Gothic"/>
          <w:color w:val="000000"/>
          <w:kern w:val="2"/>
          <w:sz w:val="26"/>
          <w:szCs w:val="26"/>
          <w:lang w:val="es-MX" w:eastAsia="zh-CN"/>
        </w:rPr>
        <w:t>.</w:t>
      </w:r>
    </w:p>
    <w:p w:rsidR="001F27E7" w:rsidRDefault="001F27E7">
      <w:pPr>
        <w:jc w:val="both"/>
        <w:rPr>
          <w:rFonts w:ascii="Arial Narrow" w:hAnsi="Arial Narrow"/>
          <w:sz w:val="26"/>
          <w:szCs w:val="26"/>
        </w:rPr>
      </w:pPr>
    </w:p>
    <w:p w:rsidR="001F27E7" w:rsidRDefault="003436C9">
      <w:pPr>
        <w:pStyle w:val="Textoindependiente"/>
        <w:spacing w:line="240" w:lineRule="auto"/>
        <w:jc w:val="both"/>
        <w:rPr>
          <w:rFonts w:ascii="Arial Narrow" w:hAnsi="Arial Narrow"/>
        </w:rPr>
      </w:pPr>
      <w:r>
        <w:rPr>
          <w:rFonts w:ascii="Arial Narrow" w:hAnsi="Arial Narrow"/>
          <w:color w:val="000000"/>
          <w:sz w:val="26"/>
          <w:szCs w:val="26"/>
        </w:rPr>
        <w:t xml:space="preserve">Durante los últimos cursos el centro ha experimentado una mejora importante en la prestación de servicios complementarios, destacando especialmente la reciente puesta en marcha del comedor escolar. De esta manera, el gobierno municipal da respuesta a una reivindicación histórica de las familias del colegio. </w:t>
      </w:r>
      <w:r>
        <w:rPr>
          <w:rFonts w:ascii="Arial Narrow" w:eastAsia="Arial" w:hAnsi="Arial Narrow" w:cs="DejaVu Sans"/>
          <w:color w:val="000000"/>
          <w:sz w:val="26"/>
          <w:szCs w:val="26"/>
        </w:rPr>
        <w:t>La incorporación de este servicio supone un avance significativo para favorecer la conciliación familiar y laboral, además de contribuir al bienestar del alumnado.</w:t>
      </w:r>
    </w:p>
    <w:p w:rsidR="001F27E7" w:rsidRDefault="003436C9">
      <w:pPr>
        <w:pStyle w:val="Textoindependiente"/>
        <w:spacing w:line="240" w:lineRule="auto"/>
        <w:jc w:val="both"/>
        <w:rPr>
          <w:rFonts w:ascii="Arial Narrow" w:hAnsi="Arial Narrow"/>
        </w:rPr>
      </w:pPr>
      <w:r>
        <w:rPr>
          <w:rFonts w:ascii="Arial Narrow" w:hAnsi="Arial Narrow"/>
          <w:sz w:val="26"/>
          <w:szCs w:val="26"/>
        </w:rPr>
        <w:t xml:space="preserve">El desarrollo de esta actuación ha contado con la planificación de un proyecto municipal, elaborado desde </w:t>
      </w:r>
      <w:r>
        <w:rPr>
          <w:rFonts w:ascii="Arial Narrow" w:eastAsia="Trebuchet MS" w:hAnsi="Arial Narrow" w:cs="Arial Narrow"/>
          <w:kern w:val="2"/>
          <w:sz w:val="26"/>
          <w:szCs w:val="26"/>
          <w:lang w:val="es-MX" w:eastAsia="zh-CN"/>
        </w:rPr>
        <w:t xml:space="preserve">los servicios técnicos de la Delegación de Urbanismo, </w:t>
      </w:r>
      <w:r>
        <w:rPr>
          <w:rFonts w:ascii="Arial Narrow" w:hAnsi="Arial Narrow"/>
          <w:sz w:val="26"/>
          <w:szCs w:val="26"/>
        </w:rPr>
        <w:t>centrado en la redistribución de espacios interiores para crear la zona de comedor escolar con servicio de catering.</w:t>
      </w:r>
    </w:p>
    <w:p w:rsidR="001F27E7" w:rsidRDefault="003436C9">
      <w:pPr>
        <w:pStyle w:val="Default"/>
        <w:jc w:val="both"/>
        <w:rPr>
          <w:rFonts w:ascii="Arial Narrow" w:hAnsi="Arial Narrow"/>
        </w:rPr>
      </w:pPr>
      <w:r>
        <w:rPr>
          <w:rFonts w:ascii="Arial Narrow" w:eastAsia="Trebuchet MS" w:hAnsi="Arial Narrow" w:cs="Arial Narrow"/>
          <w:kern w:val="2"/>
          <w:sz w:val="26"/>
          <w:szCs w:val="26"/>
          <w:lang w:val="es-MX" w:eastAsia="zh-CN"/>
        </w:rPr>
        <w:t xml:space="preserve">Esta intervención ha contemplado la adaptación de tres aulas, ubicadas en la planta baja y en la primera crujía de la edificación, al objeto de crear los aseos y el office y la colocación de nuevos revestimientos en paredes, así como nuevas carpinterías interiores. La zona de actuación abarca una superficie de 149,11 metros cuadrados. </w:t>
      </w:r>
    </w:p>
    <w:p w:rsidR="001F27E7" w:rsidRDefault="001F27E7">
      <w:pPr>
        <w:pStyle w:val="Default"/>
        <w:jc w:val="both"/>
        <w:rPr>
          <w:rFonts w:ascii="Arial Narrow" w:hAnsi="Arial Narrow"/>
          <w:sz w:val="26"/>
          <w:szCs w:val="26"/>
        </w:rPr>
      </w:pPr>
    </w:p>
    <w:p w:rsidR="001F27E7" w:rsidRDefault="003436C9">
      <w:pPr>
        <w:jc w:val="both"/>
        <w:rPr>
          <w:rFonts w:ascii="Arial Narrow" w:hAnsi="Arial Narrow"/>
        </w:rPr>
      </w:pPr>
      <w:r>
        <w:rPr>
          <w:rFonts w:ascii="Arial Narrow" w:hAnsi="Arial Narrow"/>
          <w:sz w:val="26"/>
          <w:szCs w:val="26"/>
        </w:rPr>
        <w:t xml:space="preserve">El presupuesto total de estas obras ha supuesto una inversión de </w:t>
      </w:r>
      <w:r>
        <w:rPr>
          <w:rFonts w:ascii="Arial Narrow" w:hAnsi="Arial Narrow" w:cs="Calibri"/>
          <w:sz w:val="26"/>
          <w:szCs w:val="26"/>
        </w:rPr>
        <w:t xml:space="preserve">69.490,09 €, siendo la empresa adjudicataria </w:t>
      </w:r>
      <w:r>
        <w:rPr>
          <w:rFonts w:ascii="Arial Narrow" w:hAnsi="Arial Narrow" w:cs="Calibri"/>
          <w:color w:val="000000"/>
          <w:sz w:val="26"/>
          <w:szCs w:val="26"/>
        </w:rPr>
        <w:t>MUSERAC S.L.</w:t>
      </w:r>
      <w:r>
        <w:rPr>
          <w:rFonts w:ascii="Arial Narrow" w:hAnsi="Arial Narrow" w:cs="Calibri"/>
          <w:sz w:val="26"/>
          <w:szCs w:val="26"/>
        </w:rPr>
        <w:t xml:space="preserve"> la encargada de llevarlas a cabo.</w:t>
      </w:r>
    </w:p>
    <w:p w:rsidR="001F27E7" w:rsidRDefault="001F27E7">
      <w:pPr>
        <w:jc w:val="both"/>
        <w:rPr>
          <w:rFonts w:ascii="Arial Narrow" w:hAnsi="Arial Narrow" w:cs="Calibri"/>
        </w:rPr>
      </w:pPr>
    </w:p>
    <w:p w:rsidR="001F27E7" w:rsidRPr="003436C9" w:rsidRDefault="003436C9">
      <w:pPr>
        <w:jc w:val="both"/>
        <w:rPr>
          <w:rFonts w:ascii="Arial Narrow" w:hAnsi="Arial Narrow"/>
          <w:sz w:val="28"/>
        </w:rPr>
      </w:pPr>
      <w:r w:rsidRPr="003436C9">
        <w:rPr>
          <w:rFonts w:ascii="Arial Narrow" w:hAnsi="Arial Narrow"/>
          <w:b/>
          <w:bCs/>
          <w:sz w:val="28"/>
          <w:szCs w:val="26"/>
        </w:rPr>
        <w:lastRenderedPageBreak/>
        <w:t>CEIP Miguel de Cervantes</w:t>
      </w:r>
    </w:p>
    <w:p w:rsidR="001F27E7" w:rsidRDefault="001F27E7">
      <w:pPr>
        <w:jc w:val="both"/>
        <w:rPr>
          <w:rFonts w:ascii="Arial Narrow" w:hAnsi="Arial Narrow"/>
          <w:b/>
          <w:bCs/>
        </w:rPr>
      </w:pPr>
    </w:p>
    <w:p w:rsidR="001F27E7" w:rsidRDefault="003436C9">
      <w:pPr>
        <w:pStyle w:val="Textoindependiente"/>
        <w:spacing w:line="240" w:lineRule="auto"/>
        <w:jc w:val="both"/>
        <w:rPr>
          <w:rFonts w:ascii="Arial Narrow" w:hAnsi="Arial Narrow"/>
        </w:rPr>
      </w:pPr>
      <w:r>
        <w:rPr>
          <w:rFonts w:ascii="Arial Narrow" w:hAnsi="Arial Narrow"/>
          <w:color w:val="000000"/>
          <w:sz w:val="26"/>
          <w:szCs w:val="26"/>
        </w:rPr>
        <w:t>250 alumnos cursan sus estudios de Infantil y Primaria en el CEIP Miguel de Cervantes. El edificio que ocupa es de mediados del siglo XVI y en su origen fue construido como Casa del Corregidor de Jerez. A lo largo del tiempo, la edificación ha sido utilizada como Juzgados de Jerez y Escuela Maternal (entre 1920 y 1940) para posteriormente acoger una escuela de niñas ‘Santa Teresa’ y otra de niños ‘Miguel de Cervantes’, secciones que se unificaron en 1932 creando el actual centro educativo.</w:t>
      </w:r>
    </w:p>
    <w:p w:rsidR="001F27E7" w:rsidRDefault="001F27E7">
      <w:pPr>
        <w:jc w:val="both"/>
        <w:rPr>
          <w:rFonts w:ascii="Arial Narrow" w:eastAsia="Arial" w:hAnsi="Arial Narrow" w:cs="DejaVu Sans"/>
          <w:bCs/>
          <w:color w:val="242424"/>
          <w:sz w:val="26"/>
          <w:szCs w:val="26"/>
        </w:rPr>
      </w:pPr>
    </w:p>
    <w:p w:rsidR="001F27E7" w:rsidRDefault="003436C9">
      <w:pPr>
        <w:jc w:val="both"/>
        <w:rPr>
          <w:rFonts w:ascii="Arial Narrow" w:hAnsi="Arial Narrow"/>
          <w:color w:val="242424"/>
          <w:sz w:val="26"/>
          <w:szCs w:val="26"/>
        </w:rPr>
      </w:pPr>
      <w:r>
        <w:rPr>
          <w:rFonts w:ascii="Arial Narrow" w:hAnsi="Arial Narrow"/>
          <w:color w:val="242424"/>
          <w:sz w:val="26"/>
          <w:szCs w:val="26"/>
        </w:rPr>
        <w:t>(Se adjun</w:t>
      </w:r>
      <w:r w:rsidR="00E37AA9">
        <w:rPr>
          <w:rFonts w:ascii="Arial Narrow" w:hAnsi="Arial Narrow"/>
          <w:color w:val="242424"/>
          <w:sz w:val="26"/>
          <w:szCs w:val="26"/>
        </w:rPr>
        <w:t>ta fotografía y enlace de audio</w:t>
      </w:r>
    </w:p>
    <w:p w:rsidR="00E37AA9" w:rsidRDefault="00E37AA9">
      <w:pPr>
        <w:jc w:val="both"/>
        <w:rPr>
          <w:rFonts w:ascii="Arial Narrow" w:hAnsi="Arial Narrow"/>
          <w:color w:val="242424"/>
          <w:sz w:val="26"/>
          <w:szCs w:val="26"/>
        </w:rPr>
      </w:pPr>
    </w:p>
    <w:p w:rsidR="00E37AA9" w:rsidRDefault="004A2061">
      <w:pPr>
        <w:jc w:val="both"/>
        <w:rPr>
          <w:rFonts w:ascii="Arial Narrow" w:hAnsi="Arial Narrow"/>
        </w:rPr>
      </w:pPr>
      <w:hyperlink r:id="rId6" w:history="1">
        <w:r w:rsidR="00E37AA9" w:rsidRPr="005542C9">
          <w:rPr>
            <w:rStyle w:val="Hipervnculo"/>
            <w:rFonts w:ascii="Arial Narrow" w:hAnsi="Arial Narrow"/>
          </w:rPr>
          <w:t>https://almacen.redsara.es/sending/public/9c51fbd2-f70b-423f-ac84-0a26b9dea6b0</w:t>
        </w:r>
      </w:hyperlink>
    </w:p>
    <w:p w:rsidR="00E37AA9" w:rsidRDefault="00E37AA9">
      <w:pPr>
        <w:jc w:val="both"/>
        <w:rPr>
          <w:rFonts w:ascii="Arial Narrow" w:hAnsi="Arial Narrow"/>
        </w:rPr>
      </w:pPr>
    </w:p>
    <w:sectPr w:rsidR="00E37AA9">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188" w:rsidRDefault="003436C9">
      <w:r>
        <w:separator/>
      </w:r>
    </w:p>
  </w:endnote>
  <w:endnote w:type="continuationSeparator" w:id="0">
    <w:p w:rsidR="003D4188" w:rsidRDefault="0034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0">
    <w:panose1 w:val="00000000000000000000"/>
    <w:charset w:val="00"/>
    <w:family w:val="roman"/>
    <w:notTrueType/>
    <w:pitch w:val="default"/>
  </w:font>
  <w:font w:name="Aptos Display">
    <w:charset w:val="00"/>
    <w:family w:val="roman"/>
    <w:pitch w:val="variable"/>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Alef">
    <w:charset w:val="00"/>
    <w:family w:val="auto"/>
    <w:pitch w:val="variable"/>
    <w:sig w:usb0="00000807" w:usb1="40000000" w:usb2="00000000" w:usb3="00000000" w:csb0="000000B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188" w:rsidRDefault="003436C9">
      <w:r>
        <w:separator/>
      </w:r>
    </w:p>
  </w:footnote>
  <w:footnote w:type="continuationSeparator" w:id="0">
    <w:p w:rsidR="003D4188" w:rsidRDefault="00343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E7" w:rsidRDefault="001F2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E7" w:rsidRDefault="003436C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56" r="-4"/>
                  <a:stretch>
                    <a:fillRect/>
                  </a:stretch>
                </pic:blipFill>
                <pic:spPr bwMode="auto">
                  <a:xfrm>
                    <a:off x="0" y="0"/>
                    <a:ext cx="3593465" cy="816610"/>
                  </a:xfrm>
                  <a:prstGeom prst="rect">
                    <a:avLst/>
                  </a:prstGeom>
                </pic:spPr>
              </pic:pic>
            </a:graphicData>
          </a:graphic>
        </wp:inline>
      </w:drawing>
    </w:r>
  </w:p>
  <w:p w:rsidR="001F27E7" w:rsidRDefault="001F27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E7" w:rsidRDefault="003436C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56" r="-4"/>
                  <a:stretch>
                    <a:fillRect/>
                  </a:stretch>
                </pic:blipFill>
                <pic:spPr bwMode="auto">
                  <a:xfrm>
                    <a:off x="0" y="0"/>
                    <a:ext cx="3593465" cy="816610"/>
                  </a:xfrm>
                  <a:prstGeom prst="rect">
                    <a:avLst/>
                  </a:prstGeom>
                </pic:spPr>
              </pic:pic>
            </a:graphicData>
          </a:graphic>
        </wp:inline>
      </w:drawing>
    </w:r>
  </w:p>
  <w:p w:rsidR="001F27E7" w:rsidRDefault="001F27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27E7"/>
    <w:rsid w:val="001F27E7"/>
    <w:rsid w:val="003436C9"/>
    <w:rsid w:val="003D4188"/>
    <w:rsid w:val="004A2061"/>
    <w:rsid w:val="005A02F5"/>
    <w:rsid w:val="00D77D99"/>
    <w:rsid w:val="00E37A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5243B-4905-4AE7-B709-A0FC283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character" w:customStyle="1" w:styleId="TextosinformatoCar">
    <w:name w:val="Texto sin formato Car"/>
    <w:qFormat/>
    <w:rPr>
      <w:rFonts w:ascii="Calibri" w:eastAsia="Times New Roman" w:hAnsi="Calibri" w:cs="Times New Roman"/>
      <w:color w:val="000000"/>
      <w:sz w:val="22"/>
      <w:szCs w:val="21"/>
    </w:rPr>
  </w:style>
  <w:style w:type="character" w:customStyle="1" w:styleId="TextoindependienteCar">
    <w:name w:val="Texto independiente Car"/>
    <w:qFormat/>
    <w:rPr>
      <w:rFonts w:ascii="Arial" w:eastAsia="Arial" w:hAnsi="Arial"/>
      <w:color w:val="000000"/>
      <w:sz w:val="40"/>
      <w:szCs w:val="40"/>
    </w:rPr>
  </w:style>
  <w:style w:type="character" w:styleId="Referenciaintensa">
    <w:name w:val="Intense Reference"/>
    <w:qFormat/>
    <w:rPr>
      <w:rFonts w:ascii="Times New Roman" w:eastAsia="Times New Roman" w:hAnsi="Times New Roman" w:cs="Times New Roman"/>
      <w:b/>
      <w:bCs/>
      <w:smallCaps/>
      <w:color w:val="0F4761"/>
      <w:spacing w:val="5"/>
      <w:sz w:val="24"/>
      <w:szCs w:val="24"/>
    </w:rPr>
  </w:style>
  <w:style w:type="character" w:customStyle="1" w:styleId="CitadestacadaCar">
    <w:name w:val="Cita destacada Car"/>
    <w:qFormat/>
    <w:rPr>
      <w:rFonts w:ascii="Times New Roman" w:eastAsia="Times New Roman" w:hAnsi="Times New Roman" w:cs="Times New Roman"/>
      <w:i/>
      <w:iCs/>
      <w:color w:val="0F4761"/>
      <w:sz w:val="24"/>
      <w:szCs w:val="24"/>
    </w:rPr>
  </w:style>
  <w:style w:type="character" w:styleId="nfasisintenso">
    <w:name w:val="Intense Emphasis"/>
    <w:qFormat/>
    <w:rPr>
      <w:rFonts w:ascii="Times New Roman" w:eastAsia="Times New Roman" w:hAnsi="Times New Roman" w:cs="Times New Roman"/>
      <w:i/>
      <w:iCs/>
      <w:color w:val="0F4761"/>
      <w:sz w:val="24"/>
      <w:szCs w:val="24"/>
    </w:rPr>
  </w:style>
  <w:style w:type="character" w:customStyle="1" w:styleId="CitaCar">
    <w:name w:val="Cita Car"/>
    <w:qFormat/>
    <w:rPr>
      <w:rFonts w:ascii="Times New Roman" w:eastAsia="Times New Roman" w:hAnsi="Times New Roman" w:cs="Times New Roman"/>
      <w:i/>
      <w:iCs/>
      <w:color w:val="404040"/>
      <w:sz w:val="24"/>
      <w:szCs w:val="24"/>
    </w:rPr>
  </w:style>
  <w:style w:type="character" w:customStyle="1" w:styleId="SubttuloCar">
    <w:name w:val="Subtítulo Car"/>
    <w:qFormat/>
    <w:rPr>
      <w:rFonts w:ascii="Times New Roman" w:hAnsi="Times New Roman" w:cs="0"/>
      <w:color w:val="595959"/>
      <w:spacing w:val="15"/>
      <w:sz w:val="28"/>
      <w:szCs w:val="28"/>
    </w:rPr>
  </w:style>
  <w:style w:type="character" w:customStyle="1" w:styleId="TtuloCar">
    <w:name w:val="Título Car"/>
    <w:qFormat/>
    <w:rPr>
      <w:rFonts w:ascii="Aptos Display" w:hAnsi="Aptos Display" w:cs="0"/>
      <w:color w:val="000000"/>
      <w:spacing w:val="-10"/>
      <w:kern w:val="2"/>
      <w:sz w:val="56"/>
      <w:szCs w:val="56"/>
    </w:rPr>
  </w:style>
  <w:style w:type="character" w:customStyle="1" w:styleId="Ttulo9Car">
    <w:name w:val="Título 9 Car"/>
    <w:qFormat/>
    <w:rPr>
      <w:rFonts w:ascii="Times New Roman" w:hAnsi="Times New Roman" w:cs="0"/>
      <w:color w:val="272727"/>
      <w:sz w:val="24"/>
      <w:szCs w:val="24"/>
    </w:rPr>
  </w:style>
  <w:style w:type="character" w:customStyle="1" w:styleId="Ttulo8Car">
    <w:name w:val="Título 8 Car"/>
    <w:qFormat/>
    <w:rPr>
      <w:rFonts w:ascii="Times New Roman" w:hAnsi="Times New Roman" w:cs="0"/>
      <w:i/>
      <w:iCs/>
      <w:color w:val="272727"/>
      <w:sz w:val="24"/>
      <w:szCs w:val="24"/>
    </w:rPr>
  </w:style>
  <w:style w:type="character" w:customStyle="1" w:styleId="Ttulo7Car">
    <w:name w:val="Título 7 Car"/>
    <w:qFormat/>
    <w:rPr>
      <w:rFonts w:ascii="Times New Roman" w:hAnsi="Times New Roman" w:cs="0"/>
      <w:color w:val="595959"/>
      <w:sz w:val="24"/>
      <w:szCs w:val="24"/>
    </w:rPr>
  </w:style>
  <w:style w:type="character" w:customStyle="1" w:styleId="Ttulo6Car">
    <w:name w:val="Título 6 Car"/>
    <w:qFormat/>
    <w:rPr>
      <w:rFonts w:ascii="Times New Roman" w:hAnsi="Times New Roman" w:cs="0"/>
      <w:i/>
      <w:iCs/>
      <w:color w:val="595959"/>
      <w:sz w:val="24"/>
      <w:szCs w:val="24"/>
    </w:rPr>
  </w:style>
  <w:style w:type="character" w:customStyle="1" w:styleId="Ttulo5Car">
    <w:name w:val="Título 5 Car"/>
    <w:qFormat/>
    <w:rPr>
      <w:rFonts w:ascii="Times New Roman" w:hAnsi="Times New Roman" w:cs="0"/>
      <w:color w:val="0F4761"/>
      <w:sz w:val="24"/>
      <w:szCs w:val="24"/>
    </w:rPr>
  </w:style>
  <w:style w:type="character" w:customStyle="1" w:styleId="Ttulo4Car">
    <w:name w:val="Título 4 Car"/>
    <w:qFormat/>
    <w:rPr>
      <w:rFonts w:ascii="Times New Roman" w:hAnsi="Times New Roman" w:cs="0"/>
      <w:i/>
      <w:iCs/>
      <w:color w:val="0F4761"/>
      <w:sz w:val="24"/>
      <w:szCs w:val="24"/>
    </w:rPr>
  </w:style>
  <w:style w:type="character" w:customStyle="1" w:styleId="Ttulo2Car">
    <w:name w:val="Título 2 Car"/>
    <w:qFormat/>
    <w:rPr>
      <w:rFonts w:ascii="Aptos Display" w:hAnsi="Aptos Display" w:cs="0"/>
      <w:color w:val="0F4761"/>
      <w:sz w:val="32"/>
      <w:szCs w:val="32"/>
    </w:rPr>
  </w:style>
  <w:style w:type="character" w:customStyle="1" w:styleId="Ttulo1Car">
    <w:name w:val="Título 1 Car"/>
    <w:qFormat/>
    <w:rPr>
      <w:rFonts w:ascii="Aptos Display" w:hAnsi="Aptos Display" w:cs="0"/>
      <w:color w:val="0F4761"/>
      <w:sz w:val="40"/>
      <w:szCs w:val="40"/>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paragraph" w:styleId="Citadestacada">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Cita">
    <w:name w:val="Quote"/>
    <w:basedOn w:val="Normal"/>
    <w:next w:val="Normal"/>
    <w:qFormat/>
    <w:pPr>
      <w:spacing w:before="160"/>
      <w:jc w:val="center"/>
    </w:pPr>
    <w:rPr>
      <w:i/>
      <w:iCs/>
      <w:color w:val="404040"/>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9c51fbd2-f70b-423f-ac84-0a26b9dea6b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8315</TotalTime>
  <Pages>2</Pages>
  <Words>474</Words>
  <Characters>2607</Characters>
  <Application>Microsoft Office Word</Application>
  <DocSecurity>0</DocSecurity>
  <Lines>21</Lines>
  <Paragraphs>6</Paragraphs>
  <ScaleCrop>false</ScaleCrop>
  <Company>Aytojerez</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688</cp:revision>
  <dcterms:created xsi:type="dcterms:W3CDTF">2026-06-04T12:01:00Z</dcterms:created>
  <dcterms:modified xsi:type="dcterms:W3CDTF">2026-06-09T06:10:00Z</dcterms:modified>
  <dc:language>es-ES</dc:language>
</cp:coreProperties>
</file>