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6E8" w:rsidRDefault="00CC2F89">
      <w:pPr>
        <w:widowControl w:val="0"/>
        <w:shd w:val="clear" w:color="auto" w:fill="FFFFFF"/>
        <w:tabs>
          <w:tab w:val="left" w:pos="729"/>
        </w:tabs>
        <w:rPr>
          <w:rStyle w:val="Textoennegrita"/>
          <w:rFonts w:ascii="Arial Narrow" w:eastAsia="Arial" w:hAnsi="Arial Narrow" w:cs="Arial Narrow"/>
          <w:sz w:val="40"/>
          <w:szCs w:val="40"/>
          <w:lang w:eastAsia="es-ES_tradnl"/>
        </w:rPr>
      </w:pPr>
      <w:r>
        <w:rPr>
          <w:rStyle w:val="Textoennegrita"/>
          <w:rFonts w:ascii="Arial Narrow" w:eastAsia="Arial" w:hAnsi="Arial Narrow" w:cs="Arial Narrow"/>
          <w:sz w:val="40"/>
          <w:szCs w:val="40"/>
          <w:lang w:eastAsia="es-ES_tradnl"/>
        </w:rPr>
        <w:t xml:space="preserve"> </w:t>
      </w:r>
    </w:p>
    <w:p w:rsidR="001846E8" w:rsidRDefault="001846E8">
      <w:pPr>
        <w:pStyle w:val="Textoindependiente"/>
        <w:spacing w:after="0" w:line="240" w:lineRule="atLeast"/>
        <w:rPr>
          <w:rFonts w:ascii="Arial Narrow" w:hAnsi="Arial Narrow"/>
          <w:color w:val="000000"/>
          <w:sz w:val="26"/>
          <w:szCs w:val="26"/>
        </w:rPr>
      </w:pPr>
    </w:p>
    <w:p w:rsidR="001846E8" w:rsidRDefault="00CC2F89">
      <w:pPr>
        <w:pStyle w:val="Textoindependiente"/>
        <w:tabs>
          <w:tab w:val="left" w:pos="1464"/>
          <w:tab w:val="left" w:pos="1466"/>
        </w:tabs>
        <w:spacing w:after="0" w:line="240" w:lineRule="auto"/>
      </w:pPr>
      <w:r>
        <w:rPr>
          <w:rStyle w:val="Textoennegrita"/>
          <w:rFonts w:ascii="Arial Narrow" w:hAnsi="Arial Narrow"/>
          <w:sz w:val="40"/>
          <w:szCs w:val="40"/>
        </w:rPr>
        <w:t>El Ayuntamiento reparará el ascensor del CEIP Luis Vives tras adjudicar la Junta de Gobierno Local el servicio para su puesta en funcionamiento</w:t>
      </w:r>
    </w:p>
    <w:p w:rsidR="001846E8" w:rsidRDefault="001846E8">
      <w:pPr>
        <w:pStyle w:val="Textoindependiente"/>
        <w:tabs>
          <w:tab w:val="left" w:pos="1464"/>
          <w:tab w:val="left" w:pos="1466"/>
        </w:tabs>
        <w:spacing w:after="0" w:line="240" w:lineRule="auto"/>
        <w:jc w:val="both"/>
        <w:rPr>
          <w:rStyle w:val="Textoennegrita"/>
          <w:rFonts w:ascii="Arial Narrow" w:hAnsi="Arial Narrow"/>
          <w:sz w:val="26"/>
          <w:szCs w:val="26"/>
        </w:rPr>
      </w:pPr>
    </w:p>
    <w:p w:rsidR="001846E8" w:rsidRDefault="009F0A49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>10</w:t>
      </w:r>
      <w:bookmarkStart w:id="0" w:name="_GoBack"/>
      <w:bookmarkEnd w:id="0"/>
      <w:r w:rsidR="00CC2F89">
        <w:rPr>
          <w:rFonts w:ascii="Arial Narrow" w:hAnsi="Arial Narrow"/>
          <w:b/>
          <w:bCs/>
          <w:sz w:val="26"/>
          <w:szCs w:val="26"/>
        </w:rPr>
        <w:t xml:space="preserve"> de junio de 2026</w:t>
      </w:r>
      <w:r w:rsidR="00CC2F89">
        <w:rPr>
          <w:rFonts w:ascii="Arial Narrow" w:hAnsi="Arial Narrow"/>
          <w:sz w:val="26"/>
          <w:szCs w:val="26"/>
        </w:rPr>
        <w:t>. La Junta de Gobierno Local ha aprobado la adjudicación del servicio de reparación del ascensor del CEIP Luis Vives, una actuación que permitirá recuperar la plena operatividad de esta instalación y mejorar las condiciones de accesibilidad del centro educativo.</w:t>
      </w:r>
    </w:p>
    <w:p w:rsidR="001846E8" w:rsidRDefault="001846E8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1846E8" w:rsidRDefault="00CC2F89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Esta intervención se enmarca en el compromiso del Gobierno municipal con la conservación y mejora de los colegios públicos de la ciudad, una línea de trabajo que está permitiendo dar respuesta a las necesidades trasladadas por las comunidades educativas y garantizar el adecuado funcionamiento de los equipamientos escolares.</w:t>
      </w:r>
    </w:p>
    <w:p w:rsidR="001846E8" w:rsidRDefault="001846E8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1846E8" w:rsidRDefault="00CC2F89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La delegada de Educación, </w:t>
      </w:r>
      <w:proofErr w:type="spellStart"/>
      <w:r>
        <w:rPr>
          <w:rFonts w:ascii="Arial Narrow" w:hAnsi="Arial Narrow"/>
          <w:sz w:val="26"/>
          <w:szCs w:val="26"/>
        </w:rPr>
        <w:t>Nela</w:t>
      </w:r>
      <w:proofErr w:type="spellEnd"/>
      <w:r>
        <w:rPr>
          <w:rFonts w:ascii="Arial Narrow" w:hAnsi="Arial Narrow"/>
          <w:sz w:val="26"/>
          <w:szCs w:val="26"/>
        </w:rPr>
        <w:t xml:space="preserve"> García, ha destacado que “seguimos trabajando para que los centros educativos dispongan de unas instalaciones seguras, accesibles y en las mejores condiciones posibles para el alumnado y el profesorado. Y, en este sentido, la reparación de este ascensor responde a una necesidad importante del CEIP Luis Vives que permitirá mejorar la accesibilidad y la calidad de los servicios que presta el centro”.</w:t>
      </w:r>
    </w:p>
    <w:p w:rsidR="001846E8" w:rsidRDefault="001846E8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1846E8" w:rsidRDefault="00CC2F89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Además de esta actuación, </w:t>
      </w:r>
      <w:proofErr w:type="spellStart"/>
      <w:r>
        <w:rPr>
          <w:rFonts w:ascii="Arial Narrow" w:hAnsi="Arial Narrow"/>
          <w:sz w:val="26"/>
          <w:szCs w:val="26"/>
        </w:rPr>
        <w:t>Nela</w:t>
      </w:r>
      <w:proofErr w:type="spellEnd"/>
      <w:r>
        <w:rPr>
          <w:rFonts w:ascii="Arial Narrow" w:hAnsi="Arial Narrow"/>
          <w:sz w:val="26"/>
          <w:szCs w:val="26"/>
        </w:rPr>
        <w:t xml:space="preserve"> García ha recordado que el Ayuntamiento ha venido desarrollando distintas mejoras en el CEIP Luis Vives dentro de los programas de mantenimiento y conservación de centros educativos; asimismo, ha subrayado que,  a los trabajos de reparación del ascensor se sumarán otras actuaciones que se irán acometiendo en este centro en el marco del Plan de Actuación Integrado, PAI-EDIL, y que igualmente responden a las necesidades de la comunidad educativa. “Cada actuación, por pequeña que parezca, contribuye a mejorar el día a día de la comunidad educativa; así pues, nuestro objetivo es seguir atendiendo las demandas de los centros y planificando inversiones que permitan mantener en buen estado una red educativa con una larga trayectoria y una gran importancia para los barrios de Jerez”.</w:t>
      </w:r>
    </w:p>
    <w:p w:rsidR="001846E8" w:rsidRDefault="001846E8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1846E8" w:rsidRDefault="00CC2F89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Por último, la delegada también ha puesto en valor el proyecto educativo que desarrolla este CEIP,  consolidado como Comunidad de Aprendizaje y reconocido por su carácter innovador y participativo. En relación a ello, ha señalado que “este centro es un ejemplo de implicación de toda la comunidad educativa y de apuesta por metodologías que favorecen la inclusión, la participación y el éxito escolar, por lo que desde el Ayuntamiento seguiremos colaborando con iniciativas que contribuyan a enriquecer la formación de nuestros niños y niñas”.</w:t>
      </w:r>
    </w:p>
    <w:sectPr w:rsidR="001846E8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13EA" w:rsidRDefault="00CC2F89">
      <w:r>
        <w:separator/>
      </w:r>
    </w:p>
  </w:endnote>
  <w:endnote w:type="continuationSeparator" w:id="0">
    <w:p w:rsidR="003113EA" w:rsidRDefault="00CC2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CZUQV+GTWalsheimProBold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font1764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charset w:val="00"/>
    <w:family w:val="roman"/>
    <w:pitch w:val="variable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13EA" w:rsidRDefault="00CC2F89">
      <w:r>
        <w:separator/>
      </w:r>
    </w:p>
  </w:footnote>
  <w:footnote w:type="continuationSeparator" w:id="0">
    <w:p w:rsidR="003113EA" w:rsidRDefault="00CC2F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6E8" w:rsidRDefault="001846E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6E8" w:rsidRDefault="00CC2F89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713" r="-5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846E8" w:rsidRDefault="001846E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6E8" w:rsidRDefault="00CC2F89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713" r="-5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846E8" w:rsidRDefault="001846E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6E8"/>
    <w:rsid w:val="001846E8"/>
    <w:rsid w:val="003113EA"/>
    <w:rsid w:val="009F0A49"/>
    <w:rsid w:val="00CC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38E0A7-CBD2-48A2-A0F9-DEE7A94CB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3">
    <w:name w:val="heading 3"/>
    <w:basedOn w:val="Normal"/>
    <w:next w:val="Normal"/>
    <w:qFormat/>
    <w:pPr>
      <w:keepNext/>
      <w:keepLines/>
      <w:spacing w:before="40"/>
      <w:outlineLvl w:val="2"/>
    </w:pPr>
    <w:rPr>
      <w:rFonts w:ascii="Arial" w:eastAsia="DejaVu Sans" w:hAnsi="Arial" w:cs="DejaVu Sans"/>
      <w:color w:val="0B5101" w:themeColor="accent1" w:themeShade="7F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extoindependienteCar">
    <w:name w:val="Texto independiente Car"/>
    <w:qFormat/>
    <w:rPr>
      <w:rFonts w:ascii="Tahoma" w:eastAsia="Times New Roman" w:hAnsi="Tahoma" w:cs="Tahoma"/>
      <w:color w:val="000000"/>
      <w:szCs w:val="24"/>
    </w:rPr>
  </w:style>
  <w:style w:type="character" w:customStyle="1" w:styleId="TextodegloboCar2">
    <w:name w:val="Texto de globo Car2"/>
    <w:qFormat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Fuentedeprrafopredeter5">
    <w:name w:val="Fuente de párrafo predeter.5"/>
    <w:qFormat/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ins">
    <w:name w:val="ins"/>
    <w:qFormat/>
  </w:style>
  <w:style w:type="character" w:customStyle="1" w:styleId="s7">
    <w:name w:val="s7"/>
    <w:qFormat/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g2">
    <w:name w:val="g2"/>
    <w:qFormat/>
  </w:style>
  <w:style w:type="character" w:customStyle="1" w:styleId="hb">
    <w:name w:val="hb"/>
    <w:qFormat/>
  </w:style>
  <w:style w:type="character" w:customStyle="1" w:styleId="g3">
    <w:name w:val="g3"/>
    <w:qFormat/>
  </w:style>
  <w:style w:type="character" w:customStyle="1" w:styleId="gd">
    <w:name w:val="gd"/>
    <w:qFormat/>
  </w:style>
  <w:style w:type="character" w:customStyle="1" w:styleId="qu">
    <w:name w:val="qu"/>
    <w:qFormat/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Textoennegrita1">
    <w:name w:val="Texto en negrita1"/>
    <w:qFormat/>
    <w:rPr>
      <w:b/>
      <w:bCs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Fuentedeprrafopredeter3">
    <w:name w:val="Fuente de párrafo predeter.3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6">
    <w:name w:val="Fuente de párrafo predeter.6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Fuentedeprrafopredeter7">
    <w:name w:val="Fuente de párrafo predeter.7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9">
    <w:name w:val="Fuente de párrafo predeter.9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citation-92">
    <w:name w:val="citation-92"/>
    <w:basedOn w:val="Fuentedeprrafopredeter"/>
    <w:qFormat/>
  </w:style>
  <w:style w:type="character" w:customStyle="1" w:styleId="citation-93">
    <w:name w:val="citation-93"/>
    <w:basedOn w:val="Fuentedeprrafopredeter"/>
    <w:qFormat/>
  </w:style>
  <w:style w:type="character" w:customStyle="1" w:styleId="citation-94">
    <w:name w:val="citation-94"/>
    <w:basedOn w:val="Fuentedeprrafopredeter"/>
    <w:qFormat/>
  </w:style>
  <w:style w:type="character" w:customStyle="1" w:styleId="citation-95">
    <w:name w:val="citation-95"/>
    <w:basedOn w:val="Fuentedeprrafopredeter"/>
    <w:qFormat/>
  </w:style>
  <w:style w:type="character" w:customStyle="1" w:styleId="citation-96">
    <w:name w:val="citation-96"/>
    <w:basedOn w:val="Fuentedeprrafopredeter"/>
    <w:qFormat/>
  </w:style>
  <w:style w:type="character" w:customStyle="1" w:styleId="citation-97">
    <w:name w:val="citation-97"/>
    <w:basedOn w:val="Fuentedeprrafopredeter"/>
    <w:qFormat/>
  </w:style>
  <w:style w:type="character" w:customStyle="1" w:styleId="citation-98">
    <w:name w:val="citation-98"/>
    <w:basedOn w:val="Fuentedeprrafopredeter"/>
    <w:qFormat/>
  </w:style>
  <w:style w:type="character" w:customStyle="1" w:styleId="citation-99">
    <w:name w:val="citation-99"/>
    <w:basedOn w:val="Fuentedeprrafopredeter"/>
    <w:qFormat/>
  </w:style>
  <w:style w:type="character" w:customStyle="1" w:styleId="citation-100">
    <w:name w:val="citation-100"/>
    <w:basedOn w:val="Fuentedeprrafopredeter"/>
    <w:qFormat/>
  </w:style>
  <w:style w:type="character" w:customStyle="1" w:styleId="citation-101">
    <w:name w:val="citation-101"/>
    <w:basedOn w:val="Fuentedeprrafopredeter"/>
    <w:qFormat/>
  </w:style>
  <w:style w:type="character" w:customStyle="1" w:styleId="citation-102">
    <w:name w:val="citation-102"/>
    <w:basedOn w:val="Fuentedeprrafopredeter"/>
    <w:qFormat/>
  </w:style>
  <w:style w:type="character" w:customStyle="1" w:styleId="citation-103">
    <w:name w:val="citation-103"/>
    <w:basedOn w:val="Fuentedeprrafopredeter"/>
    <w:qFormat/>
  </w:style>
  <w:style w:type="character" w:customStyle="1" w:styleId="citation-104">
    <w:name w:val="citation-104"/>
    <w:basedOn w:val="Fuentedeprrafopredeter"/>
    <w:qFormat/>
  </w:style>
  <w:style w:type="character" w:customStyle="1" w:styleId="citation-105">
    <w:name w:val="citation-105"/>
    <w:basedOn w:val="Fuentedeprrafopredeter"/>
    <w:qFormat/>
  </w:style>
  <w:style w:type="character" w:customStyle="1" w:styleId="citation-106">
    <w:name w:val="citation-106"/>
    <w:basedOn w:val="Fuentedeprrafopredeter"/>
    <w:qFormat/>
  </w:style>
  <w:style w:type="character" w:customStyle="1" w:styleId="citation-107">
    <w:name w:val="citation-107"/>
    <w:basedOn w:val="Fuentedeprrafopredeter"/>
    <w:qFormat/>
  </w:style>
  <w:style w:type="character" w:customStyle="1" w:styleId="button-label">
    <w:name w:val="button-label"/>
    <w:basedOn w:val="Fuentedeprrafopredeter"/>
    <w:qFormat/>
  </w:style>
  <w:style w:type="character" w:customStyle="1" w:styleId="citation-108">
    <w:name w:val="citation-108"/>
    <w:basedOn w:val="Fuentedeprrafopredeter"/>
    <w:qFormat/>
  </w:style>
  <w:style w:type="character" w:customStyle="1" w:styleId="Ninguno">
    <w:name w:val="Ninguno"/>
    <w:qFormat/>
    <w:rPr>
      <w:lang w:val="es-ES_tradnl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11">
    <w:name w:val="caption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3">
    <w:name w:val="Tabla normal3"/>
    <w:qFormat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sz w:val="20"/>
      <w:szCs w:val="20"/>
      <w:lang w:eastAsia="es-E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ablanormal1">
    <w:name w:val="Tabla normal1"/>
    <w:qFormat/>
    <w:rPr>
      <w:rFonts w:ascii="Times New Roman" w:eastAsia="Tahoma" w:hAnsi="Times New Roman" w:cs="Times New Roman"/>
      <w:sz w:val="20"/>
      <w:szCs w:val="20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Asuntodelcomentario1">
    <w:name w:val="Asunto del comentario1"/>
    <w:qFormat/>
    <w:rPr>
      <w:b/>
      <w:bCs/>
      <w:sz w:val="20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lang w:eastAsia="zh-CN" w:bidi="hi-IN"/>
    </w:rPr>
  </w:style>
  <w:style w:type="paragraph" w:customStyle="1" w:styleId="Encabezamientoizquierdo">
    <w:name w:val="Encabezamiento izquierdo"/>
    <w:basedOn w:val="Normal"/>
    <w:qFormat/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Epgrafe1">
    <w:name w:val="Epígrafe1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30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0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1">
    <w:name w:val="Descripción1"/>
    <w:basedOn w:val="Normal"/>
    <w:qFormat/>
    <w:pPr>
      <w:spacing w:before="120" w:after="120"/>
    </w:pPr>
    <w:rPr>
      <w:rFonts w:cs="Mangal"/>
      <w:i/>
      <w:iCs/>
    </w:rPr>
  </w:style>
  <w:style w:type="paragraph" w:customStyle="1" w:styleId="caption2">
    <w:name w:val="caption2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Standard1">
    <w:name w:val="Standard1"/>
    <w:qFormat/>
    <w:pPr>
      <w:textAlignment w:val="baseline"/>
    </w:pPr>
    <w:rPr>
      <w:rFonts w:ascii="Times New Roman" w:eastAsia="Times New Roman" w:hAnsi="Times New Roman" w:cs="Times New Roman"/>
      <w:kern w:val="2"/>
      <w:sz w:val="20"/>
      <w:szCs w:val="20"/>
      <w:lang w:val="en-US" w:eastAsia="zh-CN"/>
    </w:r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393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«tipo_expediente»«tipo_expediente»</vt:lpstr>
    </vt:vector>
  </TitlesOfParts>
  <Company>Aytojerez</Company>
  <LinksUpToDate>false</LinksUpToDate>
  <CharactersWithSpaces>2550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3</cp:revision>
  <cp:lastPrinted>2026-04-10T12:20:00Z</cp:lastPrinted>
  <dcterms:created xsi:type="dcterms:W3CDTF">2026-06-10T06:47:00Z</dcterms:created>
  <dcterms:modified xsi:type="dcterms:W3CDTF">2026-06-10T08:06:00Z</dcterms:modified>
  <dc:language>es-ES</dc:language>
</cp:coreProperties>
</file>