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Style w:val="Strong"/>
          <w:rFonts w:ascii="Arial Narrow" w:hAnsi="Arial Narrow"/>
          <w:sz w:val="40"/>
          <w:szCs w:val="40"/>
        </w:rPr>
        <w:t xml:space="preserve">El Ayuntamiento  aumentará las licencias del taxi por primera vez en 20 años después de un estudio pionero en España realizado sobre el servicio   </w:t>
      </w:r>
    </w:p>
    <w:p>
      <w:pPr>
        <w:pStyle w:val="Normal"/>
        <w:rPr>
          <w:rStyle w:val="Strong"/>
          <w:rFonts w:ascii="Google Sans;Arial;sans-serif" w:hAnsi="Google Sans;Arial;sans-serif"/>
        </w:rPr>
      </w:pPr>
      <w:r>
        <w:rPr>
          <w:rFonts w:ascii="Google Sans;Arial;sans-serif" w:hAnsi="Google Sans;Arial;sans-serif"/>
        </w:rPr>
      </w:r>
    </w:p>
    <w:p>
      <w:pPr>
        <w:pStyle w:val="Normal"/>
        <w:rPr/>
      </w:pPr>
      <w:r>
        <w:rPr>
          <w:rStyle w:val="Strong"/>
          <w:rFonts w:ascii="Arial Narrow" w:hAnsi="Arial Narrow"/>
          <w:b w:val="false"/>
          <w:bCs w:val="false"/>
          <w:sz w:val="36"/>
          <w:szCs w:val="36"/>
        </w:rPr>
        <w:t>Jaime Espinar explica que “las licencias se irán ampliando en varias fases a lo largo de los próximos años, si todo sigue igual, y siempre midiendo las variables, desde el consenso y viendo la situación actual de Jerez”</w:t>
      </w:r>
    </w:p>
    <w:p>
      <w:pPr>
        <w:pStyle w:val="Normal"/>
        <w:rPr>
          <w:rStyle w:val="Strong"/>
          <w:rFonts w:ascii="Arial Narrow" w:hAnsi="Arial Narrow"/>
          <w:b w:val="false"/>
          <w:bCs w:val="false"/>
          <w:sz w:val="36"/>
          <w:szCs w:val="36"/>
        </w:rPr>
      </w:pPr>
      <w:r>
        <w:rPr>
          <w:rFonts w:ascii="Arial Narrow" w:hAnsi="Arial Narrow"/>
          <w:b w:val="false"/>
          <w:bCs w:val="false"/>
          <w:sz w:val="36"/>
          <w:szCs w:val="36"/>
        </w:rPr>
      </w:r>
    </w:p>
    <w:p>
      <w:pPr>
        <w:pStyle w:val="Normal"/>
        <w:jc w:val="both"/>
        <w:rPr/>
      </w:pPr>
      <w:r>
        <w:rPr>
          <w:rStyle w:val="Strong"/>
          <w:rFonts w:ascii="Arial Narrow" w:hAnsi="Arial Narrow"/>
          <w:sz w:val="26"/>
          <w:szCs w:val="26"/>
        </w:rPr>
        <w:t>23 de junio de 2026.</w:t>
      </w:r>
      <w:r>
        <w:rPr>
          <w:rStyle w:val="Strong"/>
          <w:rFonts w:cs="Arial Narrow" w:ascii="Arial Narrow" w:hAnsi="Arial Narrow"/>
          <w:b w:val="false"/>
          <w:bCs w:val="false"/>
          <w:sz w:val="30"/>
          <w:szCs w:val="30"/>
        </w:rPr>
        <w:t xml:space="preserve"> </w:t>
      </w:r>
      <w:r>
        <w:rPr>
          <w:rStyle w:val="Strong"/>
          <w:rFonts w:cs="Arial Narrow" w:ascii="Arial Narrow" w:hAnsi="Arial Narrow"/>
          <w:b w:val="false"/>
          <w:bCs w:val="false"/>
          <w:sz w:val="26"/>
          <w:szCs w:val="26"/>
        </w:rPr>
        <w:t xml:space="preserve">El teniente de alcaldesa de Coordinación de Servicios Públicos, Jaime Espinar, acompañado del presidente de Teletaxi, Alejandro García, y de José Luis Cañavate, de la empresa Contorno, ha dado a conocer  el ‘Análisis Técnico Modelos de Mejora del Servicio Público del Taxi', desarrollado por dicha empresa y que se ha presentado  al Comité Ciudadano de Transporte y Movilidad este martes. </w:t>
      </w:r>
    </w:p>
    <w:p>
      <w:pPr>
        <w:pStyle w:val="Normal"/>
        <w:jc w:val="both"/>
        <w:rPr>
          <w:rStyle w:val="Strong"/>
          <w:rFonts w:ascii="Arial Narrow" w:hAnsi="Arial Narrow" w:cs="Arial Narrow"/>
          <w:b w:val="false"/>
          <w:bCs w:val="false"/>
          <w:sz w:val="26"/>
          <w:szCs w:val="26"/>
        </w:rPr>
      </w:pPr>
      <w:r>
        <w:rPr>
          <w:rFonts w:cs="Arial Narrow" w:ascii="Arial Narrow" w:hAnsi="Arial Narrow"/>
          <w:b w:val="false"/>
          <w:bCs w:val="false"/>
          <w:sz w:val="26"/>
          <w:szCs w:val="26"/>
        </w:rPr>
      </w:r>
    </w:p>
    <w:p>
      <w:pPr>
        <w:pStyle w:val="Normal"/>
        <w:jc w:val="both"/>
        <w:rPr/>
      </w:pPr>
      <w:r>
        <w:rPr>
          <w:rStyle w:val="Strong"/>
          <w:rFonts w:cs="Arial Narrow" w:ascii="Arial Narrow" w:hAnsi="Arial Narrow"/>
          <w:b w:val="false"/>
          <w:bCs w:val="false"/>
          <w:sz w:val="26"/>
          <w:szCs w:val="26"/>
        </w:rPr>
        <w:t>Jaime Espinar ha señalado la importancia de este estudio “pionero en toda España” realizado “desde el consenso” para analizar la situación de este sector del transporte público y tomar decisiones “con la suficiente prudencia para no provocar el perjuicio en unas 200 familias de la ciudad que dependen del taxi”.</w:t>
      </w:r>
    </w:p>
    <w:p>
      <w:pPr>
        <w:pStyle w:val="Normal"/>
        <w:jc w:val="both"/>
        <w:rPr>
          <w:rStyle w:val="Strong"/>
          <w:rFonts w:ascii="Arial Narrow" w:hAnsi="Arial Narrow" w:cs="Arial Narrow"/>
          <w:b w:val="false"/>
          <w:bCs w:val="false"/>
          <w:sz w:val="26"/>
          <w:szCs w:val="26"/>
        </w:rPr>
      </w:pPr>
      <w:r>
        <w:rPr>
          <w:rFonts w:cs="Arial Narrow" w:ascii="Arial Narrow" w:hAnsi="Arial Narrow"/>
          <w:b w:val="false"/>
          <w:bCs w:val="false"/>
          <w:sz w:val="26"/>
          <w:szCs w:val="26"/>
        </w:rPr>
      </w:r>
    </w:p>
    <w:p>
      <w:pPr>
        <w:pStyle w:val="Normal"/>
        <w:jc w:val="both"/>
        <w:rPr/>
      </w:pPr>
      <w:r>
        <w:rPr>
          <w:rStyle w:val="Strong"/>
          <w:rFonts w:cs="Arial Narrow" w:ascii="Arial Narrow" w:hAnsi="Arial Narrow"/>
          <w:b w:val="false"/>
          <w:bCs w:val="false"/>
          <w:sz w:val="26"/>
          <w:szCs w:val="26"/>
        </w:rPr>
        <w:t xml:space="preserve">En  base a este análisis “el Gobierno va a adoptar una serie de medidas  de apoyo al sector, entre ellas,  por primera vez en 20 años, el Ayuntamiento de Jerez volverá a lanzar una convocatoria para ampliar el número de licencias en nuestra ciudad”, ha destacado Jaime Espinar, quien estima que “entre este año 2026 y el siguiente podrían incrementarse hasta 15 licencias más y así sucesivamente, si todo sigue igual, hasta aproximarse a las 200 en varios años. “Por lo tanto, estamos hablando que los primeros años serían 15. Y después  año a año, se irán midiendo las variables para hacerlo siempre de la mano del sector, con consenso y viendo la situación actual de Jerez”. </w:t>
      </w:r>
    </w:p>
    <w:p>
      <w:pPr>
        <w:pStyle w:val="Normal"/>
        <w:jc w:val="both"/>
        <w:rPr>
          <w:rStyle w:val="Strong"/>
          <w:rFonts w:ascii="Arial Narrow" w:hAnsi="Arial Narrow" w:cs="Arial Narrow"/>
          <w:b w:val="false"/>
          <w:bCs w:val="false"/>
          <w:sz w:val="26"/>
          <w:szCs w:val="26"/>
        </w:rPr>
      </w:pPr>
      <w:r>
        <w:rPr>
          <w:rFonts w:cs="Arial Narrow" w:ascii="Arial Narrow" w:hAnsi="Arial Narrow"/>
          <w:b w:val="false"/>
          <w:bCs w:val="false"/>
          <w:sz w:val="26"/>
          <w:szCs w:val="26"/>
        </w:rPr>
      </w:r>
    </w:p>
    <w:p>
      <w:pPr>
        <w:pStyle w:val="Normal"/>
        <w:jc w:val="both"/>
        <w:rPr/>
      </w:pPr>
      <w:r>
        <w:rPr>
          <w:rStyle w:val="Strong"/>
          <w:rFonts w:cs="Arial Narrow" w:ascii="Arial Narrow" w:hAnsi="Arial Narrow"/>
          <w:b w:val="false"/>
          <w:bCs w:val="false"/>
          <w:sz w:val="26"/>
          <w:szCs w:val="26"/>
        </w:rPr>
        <w:t>Hay que resaltar también que un tercio de estas licencias serán para taxis con capacidad para trasladar a personas con movilidad reducida.</w:t>
      </w:r>
    </w:p>
    <w:p>
      <w:pPr>
        <w:pStyle w:val="Normal"/>
        <w:jc w:val="both"/>
        <w:rPr>
          <w:rStyle w:val="Strong"/>
          <w:rFonts w:ascii="Arial Narrow" w:hAnsi="Arial Narrow" w:cs="Arial Narrow"/>
          <w:b w:val="false"/>
          <w:bCs w:val="false"/>
          <w:sz w:val="26"/>
          <w:szCs w:val="26"/>
        </w:rPr>
      </w:pPr>
      <w:r>
        <w:rPr>
          <w:rFonts w:cs="Arial Narrow" w:ascii="Arial Narrow" w:hAnsi="Arial Narrow"/>
          <w:b w:val="false"/>
          <w:bCs w:val="false"/>
          <w:sz w:val="26"/>
          <w:szCs w:val="26"/>
        </w:rPr>
      </w:r>
    </w:p>
    <w:p>
      <w:pPr>
        <w:pStyle w:val="Normal"/>
        <w:jc w:val="both"/>
        <w:rPr/>
      </w:pPr>
      <w:r>
        <w:rPr>
          <w:rStyle w:val="Strong"/>
          <w:rFonts w:cs="Arial Narrow" w:ascii="Arial Narrow" w:hAnsi="Arial Narrow"/>
          <w:b w:val="false"/>
          <w:bCs w:val="false"/>
          <w:sz w:val="26"/>
          <w:szCs w:val="26"/>
        </w:rPr>
        <w:t xml:space="preserve">Este aumento de las licencias se va a realizar en base a los resultados de este estudio pormenorizado que se ha presentado, sobre la normativa vigente local y autonómica y la ratio de vehículos en servicio, que en el caso de Jerez es mucho más baja que la de otras ciudades de similar población y de menor complejidad. Jaime Espinar ha destacado en este sentido que se ha tenido en cuenta la extensión del término municipal y la dispersión de la  población, señalando que “existe una baja densidad de taxi frente a la complejidad territorial de Jerez”, ha señalado. </w:t>
      </w:r>
    </w:p>
    <w:p>
      <w:pPr>
        <w:pStyle w:val="Normal"/>
        <w:jc w:val="both"/>
        <w:rPr>
          <w:rStyle w:val="Strong"/>
          <w:rFonts w:ascii="Arial Narrow" w:hAnsi="Arial Narrow" w:cs="Arial Narrow"/>
          <w:b w:val="false"/>
          <w:bCs w:val="false"/>
          <w:sz w:val="26"/>
          <w:szCs w:val="26"/>
        </w:rPr>
      </w:pPr>
      <w:r>
        <w:rPr>
          <w:rFonts w:cs="Arial Narrow" w:ascii="Arial Narrow" w:hAnsi="Arial Narrow"/>
          <w:b w:val="false"/>
          <w:bCs w:val="false"/>
          <w:sz w:val="26"/>
          <w:szCs w:val="26"/>
        </w:rPr>
      </w:r>
    </w:p>
    <w:p>
      <w:pPr>
        <w:pStyle w:val="Normal"/>
        <w:jc w:val="both"/>
        <w:rPr/>
      </w:pPr>
      <w:r>
        <w:rPr>
          <w:rStyle w:val="Strong"/>
          <w:rFonts w:cs="Arial Narrow" w:ascii="Arial Narrow" w:hAnsi="Arial Narrow"/>
          <w:b w:val="false"/>
          <w:bCs w:val="false"/>
          <w:sz w:val="26"/>
          <w:szCs w:val="26"/>
        </w:rPr>
        <w:t>Las medidas que se van a poner en marcha para apoyar al taxi se han decidido de forma consensuada, tanto con Teletaxi, como con los trabajadores asalariados del taxi, organizaciones vecinales, comerciantes, colectivos de personas con movilidad reducida y Policía Local de Jerez. También se ha analizado la visión que de este servicio público ha tenido la ciudadanía a través de los medios de comunicación y “ahora sí que es cierto que se refleja  la necesidad de reforzar el número del taxis y también de la utilización de las nuevas tecnologías”, ha señalado el teniente de alcaldesa.</w:t>
      </w:r>
    </w:p>
    <w:p>
      <w:pPr>
        <w:pStyle w:val="Normal"/>
        <w:jc w:val="both"/>
        <w:rPr>
          <w:rStyle w:val="Strong"/>
          <w:rFonts w:ascii="Arial Narrow" w:hAnsi="Arial Narrow" w:cs="Arial Narrow"/>
          <w:b w:val="false"/>
          <w:bCs w:val="false"/>
          <w:sz w:val="26"/>
          <w:szCs w:val="26"/>
        </w:rPr>
      </w:pPr>
      <w:r>
        <w:rPr>
          <w:rFonts w:cs="Arial Narrow" w:ascii="Arial Narrow" w:hAnsi="Arial Narrow"/>
          <w:b w:val="false"/>
          <w:bCs w:val="false"/>
          <w:sz w:val="26"/>
          <w:szCs w:val="26"/>
        </w:rPr>
      </w:r>
    </w:p>
    <w:p>
      <w:pPr>
        <w:pStyle w:val="Normal"/>
        <w:jc w:val="both"/>
        <w:rPr/>
      </w:pPr>
      <w:r>
        <w:rPr>
          <w:rStyle w:val="Strong"/>
          <w:rFonts w:cs="Arial Narrow" w:ascii="Arial Narrow" w:hAnsi="Arial Narrow"/>
          <w:b w:val="false"/>
          <w:bCs w:val="false"/>
          <w:sz w:val="26"/>
          <w:szCs w:val="26"/>
        </w:rPr>
        <w:t>Precisamente, el refuerzo de las nuevas tecnologías será otra de las medidas de apoyo que se va a prestar al sector. Jaime Espinar ha avanzado que se va a desarrollar una campaña para impulsar el uso de la inteligencia artificial y medios de comunicación alternativos a la llamada de teléfono. En este sentido, ha explicado que “en torno al 80 o</w:t>
      </w:r>
      <w:bookmarkStart w:id="0" w:name="_GoBack"/>
      <w:bookmarkEnd w:id="0"/>
      <w:r>
        <w:rPr>
          <w:rStyle w:val="Strong"/>
          <w:rFonts w:cs="Arial Narrow" w:ascii="Arial Narrow" w:hAnsi="Arial Narrow"/>
          <w:b w:val="false"/>
          <w:bCs w:val="false"/>
          <w:sz w:val="26"/>
          <w:szCs w:val="26"/>
        </w:rPr>
        <w:t xml:space="preserve"> 90% de los usuarios siguen pidiendo el taxi a través de la centralita”, algo que no es operativo, y más existiendo otros métodos.  “Pondremos el foco en  hacer ver que el servicio del taxi es un servicio moderno y accesible”, ha destacado el teniente de alcaldesa.</w:t>
      </w:r>
    </w:p>
    <w:p>
      <w:pPr>
        <w:pStyle w:val="Normal"/>
        <w:jc w:val="both"/>
        <w:rPr>
          <w:rStyle w:val="Strong"/>
          <w:rFonts w:ascii="Arial Narrow" w:hAnsi="Arial Narrow" w:cs="Arial Narrow"/>
          <w:b w:val="false"/>
          <w:bCs w:val="false"/>
          <w:sz w:val="26"/>
          <w:szCs w:val="26"/>
        </w:rPr>
      </w:pPr>
      <w:r>
        <w:rPr>
          <w:rFonts w:cs="Arial Narrow" w:ascii="Arial Narrow" w:hAnsi="Arial Narrow"/>
          <w:b w:val="false"/>
          <w:bCs w:val="false"/>
          <w:sz w:val="26"/>
          <w:szCs w:val="26"/>
        </w:rPr>
      </w:r>
    </w:p>
    <w:p>
      <w:pPr>
        <w:pStyle w:val="Normal"/>
        <w:jc w:val="both"/>
        <w:rPr/>
      </w:pPr>
      <w:r>
        <w:rPr>
          <w:rStyle w:val="Strong"/>
          <w:rFonts w:cs="Arial Narrow" w:ascii="Arial Narrow" w:hAnsi="Arial Narrow"/>
          <w:b w:val="false"/>
          <w:bCs w:val="false"/>
          <w:sz w:val="26"/>
          <w:szCs w:val="26"/>
        </w:rPr>
        <w:t>Jaime Espinar ha destacado otro aspecto relativo a “cómo vamos a diseñar la integración entre el taxi y el autobús”. Concretamente, ha explicado la necesidad de adecuar el equilibrio entre el uso del transporte público colectivo e individual. Ha avanzado que cuando el servicio público de transporte era deficitario muchas personas optaban por el taxi, pero ha recordado la incorporación de los 25 nuevos vehículos, a los que se irán sumando próximamente los primeros del segundo lote de autobuses adjudicados que comenzarán a llegar este verano.</w:t>
      </w:r>
    </w:p>
    <w:p>
      <w:pPr>
        <w:pStyle w:val="Normal"/>
        <w:jc w:val="both"/>
        <w:rPr>
          <w:rStyle w:val="Strong"/>
          <w:rFonts w:ascii="Arial Narrow" w:hAnsi="Arial Narrow" w:cs="Arial Narrow"/>
          <w:b w:val="false"/>
          <w:bCs w:val="false"/>
          <w:sz w:val="26"/>
          <w:szCs w:val="26"/>
        </w:rPr>
      </w:pPr>
      <w:r>
        <w:rPr>
          <w:rFonts w:cs="Arial Narrow" w:ascii="Arial Narrow" w:hAnsi="Arial Narrow"/>
          <w:b w:val="false"/>
          <w:bCs w:val="false"/>
          <w:sz w:val="26"/>
          <w:szCs w:val="26"/>
        </w:rPr>
      </w:r>
    </w:p>
    <w:p>
      <w:pPr>
        <w:pStyle w:val="Normal"/>
        <w:jc w:val="both"/>
        <w:rPr/>
      </w:pPr>
      <w:r>
        <w:rPr>
          <w:rStyle w:val="Strong"/>
          <w:rFonts w:cs="Arial Narrow" w:ascii="Arial Narrow" w:hAnsi="Arial Narrow"/>
          <w:b w:val="false"/>
          <w:bCs w:val="false"/>
          <w:sz w:val="26"/>
          <w:szCs w:val="26"/>
        </w:rPr>
        <w:t xml:space="preserve">Otras cuestiones a las que se ha referido Jaime Espinar es que se van a llevar a cabo mejoras en las paradas y que para la ampliación de las licencias de taxi se valorará la  experiencia de las personas que llevan más de 30 años trabajando como asalariados en el este servicio en la ciudad. </w:t>
      </w:r>
    </w:p>
    <w:p>
      <w:pPr>
        <w:pStyle w:val="Normal"/>
        <w:jc w:val="both"/>
        <w:rPr>
          <w:rStyle w:val="Strong"/>
          <w:rFonts w:ascii="Arial Narrow" w:hAnsi="Arial Narrow" w:cs="Arial Narrow"/>
          <w:b w:val="false"/>
          <w:bCs w:val="false"/>
          <w:sz w:val="26"/>
          <w:szCs w:val="26"/>
        </w:rPr>
      </w:pPr>
      <w:r>
        <w:rPr>
          <w:rFonts w:cs="Arial Narrow" w:ascii="Arial Narrow" w:hAnsi="Arial Narrow"/>
          <w:b w:val="false"/>
          <w:bCs w:val="false"/>
          <w:sz w:val="26"/>
          <w:szCs w:val="26"/>
        </w:rPr>
      </w:r>
    </w:p>
    <w:p>
      <w:pPr>
        <w:pStyle w:val="Normal"/>
        <w:jc w:val="both"/>
        <w:rPr/>
      </w:pPr>
      <w:r>
        <w:rPr>
          <w:rStyle w:val="Strong"/>
          <w:rFonts w:cs="Arial Narrow" w:ascii="Arial Narrow" w:hAnsi="Arial Narrow"/>
          <w:b w:val="false"/>
          <w:bCs w:val="false"/>
          <w:sz w:val="26"/>
          <w:szCs w:val="26"/>
        </w:rPr>
        <w:t>Jaime Espinar ha agradecido a la empresa Contorno “el gran trabajo que ha desarrollado, con el que yo creo que vamos a marcar un punto importante de cara a la movilidad en la ciudad”.</w:t>
      </w:r>
    </w:p>
    <w:p>
      <w:pPr>
        <w:pStyle w:val="Normal"/>
        <w:jc w:val="both"/>
        <w:rPr>
          <w:rStyle w:val="Strong"/>
          <w:rFonts w:ascii="Arial Narrow" w:hAnsi="Arial Narrow" w:cs="Arial Narrow"/>
          <w:b w:val="false"/>
          <w:bCs w:val="false"/>
          <w:sz w:val="26"/>
          <w:szCs w:val="26"/>
        </w:rPr>
      </w:pPr>
      <w:r>
        <w:rPr>
          <w:rFonts w:cs="Arial Narrow" w:ascii="Arial Narrow" w:hAnsi="Arial Narrow"/>
          <w:b w:val="false"/>
          <w:bCs w:val="false"/>
          <w:sz w:val="26"/>
          <w:szCs w:val="26"/>
        </w:rPr>
      </w:r>
    </w:p>
    <w:p>
      <w:pPr>
        <w:pStyle w:val="Normal"/>
        <w:jc w:val="both"/>
        <w:rPr>
          <w:rStyle w:val="Strong"/>
          <w:rFonts w:ascii="Arial Narrow" w:hAnsi="Arial Narrow" w:cs="Arial Narrow"/>
          <w:b w:val="false"/>
          <w:bCs w:val="false"/>
          <w:sz w:val="26"/>
          <w:szCs w:val="26"/>
        </w:rPr>
      </w:pPr>
      <w:r>
        <w:rPr>
          <w:rFonts w:cs="Arial Narrow" w:ascii="Arial Narrow" w:hAnsi="Arial Narrow"/>
          <w:b w:val="false"/>
          <w:bCs w:val="false"/>
          <w:sz w:val="26"/>
          <w:szCs w:val="26"/>
        </w:rPr>
      </w:r>
    </w:p>
    <w:p>
      <w:pPr>
        <w:pStyle w:val="Normal"/>
        <w:jc w:val="both"/>
        <w:rPr>
          <w:rStyle w:val="Strong"/>
          <w:rFonts w:ascii="Arial Narrow" w:hAnsi="Arial Narrow" w:cs="Arial Narrow"/>
          <w:b w:val="false"/>
          <w:bCs w:val="false"/>
          <w:sz w:val="26"/>
          <w:szCs w:val="26"/>
        </w:rPr>
      </w:pPr>
      <w:r>
        <w:rPr>
          <w:rFonts w:cs="Arial Narrow" w:ascii="Arial Narrow" w:hAnsi="Arial Narrow"/>
          <w:b w:val="false"/>
          <w:bCs w:val="false"/>
          <w:sz w:val="26"/>
          <w:szCs w:val="26"/>
        </w:rPr>
      </w:r>
    </w:p>
    <w:p>
      <w:pPr>
        <w:pStyle w:val="Normal"/>
        <w:jc w:val="both"/>
        <w:rPr/>
      </w:pPr>
      <w:r>
        <w:rPr>
          <w:rStyle w:val="Strong"/>
          <w:rFonts w:cs="Arial Narrow" w:ascii="Arial Narrow" w:hAnsi="Arial Narrow"/>
          <w:b w:val="false"/>
          <w:bCs w:val="false"/>
          <w:sz w:val="26"/>
          <w:szCs w:val="26"/>
        </w:rPr>
        <w:t>(Se adjunta fotografía y enlace de audio)</w:t>
      </w:r>
    </w:p>
    <w:p>
      <w:pPr>
        <w:pStyle w:val="Normal"/>
        <w:jc w:val="both"/>
        <w:rPr>
          <w:rStyle w:val="Strong"/>
          <w:rFonts w:ascii="Arial Narrow" w:hAnsi="Arial Narrow" w:cs="Arial Narrow"/>
          <w:b w:val="false"/>
          <w:bCs w:val="false"/>
          <w:sz w:val="26"/>
          <w:szCs w:val="26"/>
        </w:rPr>
      </w:pPr>
      <w:r>
        <w:rPr>
          <w:rFonts w:cs="Arial Narrow" w:ascii="Arial Narrow" w:hAnsi="Arial Narrow"/>
          <w:b w:val="false"/>
          <w:bCs w:val="false"/>
          <w:sz w:val="26"/>
          <w:szCs w:val="26"/>
        </w:rPr>
      </w:r>
    </w:p>
    <w:p>
      <w:pPr>
        <w:pStyle w:val="Normal"/>
        <w:jc w:val="both"/>
        <w:rPr/>
      </w:pPr>
      <w:r>
        <w:rPr>
          <w:rStyle w:val="Strong"/>
          <w:rFonts w:cs="Arial Narrow" w:ascii="Arial Narrow" w:hAnsi="Arial Narrow"/>
          <w:b w:val="false"/>
          <w:bCs w:val="false"/>
          <w:sz w:val="26"/>
          <w:szCs w:val="26"/>
        </w:rPr>
        <w:t>https://almacen.redsara.es/sending/public/c7e06371-0747-48f6-9ee9-9fabbe061420</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Microsoft YaHei">
    <w:charset w:val="00"/>
    <w:family w:val="roman"/>
    <w:pitch w:val="variable"/>
  </w:font>
  <w:font w:name="OpenSymbol">
    <w:altName w:val="Arial Unicode MS"/>
    <w:charset w:val="00"/>
    <w:family w:val="roman"/>
    <w:pitch w:val="variable"/>
  </w:font>
  <w:font w:name="Consolas">
    <w:charset w:val="00"/>
    <w:family w:val="roman"/>
    <w:pitch w:val="variable"/>
  </w:font>
  <w:font w:name="Tahom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Calibri">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Aptos Display">
    <w:charset w:val="00"/>
    <w:family w:val="swiss"/>
    <w:pitch w:val="variable"/>
  </w:font>
  <w:font w:name="Helvetica">
    <w:altName w:val="Arial"/>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 w:name="Google Sans">
    <w:altName w:val="Arial"/>
    <w:charset w:val="00"/>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624" t="0" r="-4" b="0"/>
                  <a:stretch>
                    <a:fillRect/>
                  </a:stretch>
                </pic:blipFill>
                <pic:spPr bwMode="auto">
                  <a:xfrm>
                    <a:off x="0" y="0"/>
                    <a:ext cx="3593465" cy="816610"/>
                  </a:xfrm>
                  <a:prstGeom prst="rect">
                    <a:avLst/>
                  </a:prstGeom>
                </pic:spPr>
              </pic:pic>
            </a:graphicData>
          </a:graphic>
        </wp:inline>
      </w:drawing>
    </w:r>
  </w:p>
  <w:p>
    <w:pPr>
      <w:pStyle w:val="Header"/>
      <w:rPr>
        <w:rStyle w:val="Strong"/>
        <w:rFonts w:ascii="Arial Narrow" w:hAnsi="Arial Narrow" w:cs="Arial Narrow"/>
        <w:b w:val="false"/>
        <w:bCs w:val="false"/>
        <w:sz w:val="26"/>
        <w:szCs w:val="26"/>
      </w:rPr>
    </w:pPr>
    <w:r>
      <w:rPr>
        <w:rFonts w:cs="Arial Narrow" w:ascii="Arial Narrow" w:hAnsi="Arial Narrow"/>
        <w:b w:val="false"/>
        <w:bCs w:val="false"/>
        <w:sz w:val="26"/>
        <w:szCs w:val="2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80"/>
        </w:tabs>
        <w:ind w:left="7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204"/>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link w:val="Ttulo3Car"/>
    <w:uiPriority w:val="9"/>
    <w:semiHidden/>
    <w:unhideWhenUsed/>
    <w:qFormat/>
    <w:rsid w:val="00aa3a41"/>
    <w:pPr>
      <w:keepNext w:val="true"/>
      <w:keepLines/>
      <w:spacing w:before="40" w:after="0"/>
      <w:outlineLvl w:val="2"/>
    </w:pPr>
    <w:rPr>
      <w:rFonts w:ascii="Arial" w:hAnsi="Arial" w:eastAsia="DejaVu Sans" w:cs="DejaVu Sans" w:asciiTheme="majorHAnsi" w:cstheme="majorBidi" w:eastAsiaTheme="majorEastAsia" w:hAnsiTheme="majorHAnsi"/>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paragraph" w:styleId="Heading5">
    <w:name w:val="Heading 5"/>
    <w:basedOn w:val="Normal"/>
    <w:next w:val="BodyText"/>
    <w:qFormat/>
    <w:pPr>
      <w:spacing w:before="80" w:after="40"/>
      <w:outlineLvl w:val="4"/>
    </w:pPr>
    <w:rPr>
      <w:rFonts w:ascii="Microsoft YaHei" w:hAnsi="Microsoft YaHei" w:eastAsia="Arial" w:cs="Microsoft YaHei"/>
      <w:color w:themeColor="text1" w:val="000000"/>
    </w:rPr>
  </w:style>
  <w:style w:type="paragraph" w:styleId="Heading6">
    <w:name w:val="Heading 6"/>
    <w:basedOn w:val="Normal"/>
    <w:next w:val="BodyText"/>
    <w:qFormat/>
    <w:pPr>
      <w:spacing w:before="40" w:after="0"/>
      <w:outlineLvl w:val="5"/>
    </w:pPr>
    <w:rPr>
      <w:rFonts w:ascii="Microsoft YaHei" w:hAnsi="Microsoft YaHei" w:eastAsia="Arial" w:cs="Microsoft YaHei"/>
      <w:color w:themeColor="text1" w:val="000000"/>
    </w:rPr>
  </w:style>
  <w:style w:type="paragraph" w:styleId="Heading7">
    <w:name w:val="Heading 7"/>
    <w:basedOn w:val="Normal"/>
    <w:next w:val="BodyText"/>
    <w:qFormat/>
    <w:pPr>
      <w:spacing w:before="40" w:after="0"/>
      <w:outlineLvl w:val="6"/>
    </w:pPr>
    <w:rPr>
      <w:rFonts w:ascii="Microsoft YaHei" w:hAnsi="Microsoft YaHei" w:eastAsia="Arial" w:cs="Microsoft YaHei"/>
      <w:color w:themeColor="text1" w:val="000000"/>
    </w:rPr>
  </w:style>
  <w:style w:type="paragraph" w:styleId="Heading8">
    <w:name w:val="Heading 8"/>
    <w:basedOn w:val="Normal"/>
    <w:next w:val="BodyText"/>
    <w:qFormat/>
    <w:pPr>
      <w:outlineLvl w:val="7"/>
    </w:pPr>
    <w:rPr>
      <w:rFonts w:eastAsia="Arial" w:cs="DejaVu Sans"/>
      <w:iCs/>
      <w:color w:themeColor="text1" w:val="000000"/>
    </w:rPr>
  </w:style>
  <w:style w:type="paragraph" w:styleId="Heading9">
    <w:name w:val="Heading 9"/>
    <w:basedOn w:val="Normal"/>
    <w:next w:val="BodyText"/>
    <w:qFormat/>
    <w:pPr>
      <w:outlineLvl w:val="8"/>
    </w:pPr>
    <w:rPr>
      <w:rFonts w:eastAsia="Arial" w:cs="DejaVu Sans"/>
      <w:color w:themeColor="dark1" w:themeTint="d8" w:val="272727"/>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tulo3Car" w:customStyle="1">
    <w:name w:val="Título 3 Car"/>
    <w:basedOn w:val="DefaultParagraphFont"/>
    <w:uiPriority w:val="9"/>
    <w:semiHidden/>
    <w:qFormat/>
    <w:rsid w:val="00aa3a41"/>
    <w:rPr>
      <w:rFonts w:ascii="Arial" w:hAnsi="Arial" w:eastAsia="DejaVu Sans" w:cs="DejaVu Sans" w:asciiTheme="majorHAnsi" w:cstheme="majorBidi" w:eastAsiaTheme="majorEastAsia" w:hAnsiTheme="majorHAnsi"/>
      <w:color w:themeColor="accent1" w:themeShade="7f" w:val="0B5101"/>
    </w:rPr>
  </w:style>
  <w:style w:type="character" w:styleId="Citation-108" w:customStyle="1">
    <w:name w:val="citation-108"/>
    <w:basedOn w:val="DefaultParagraphFont"/>
    <w:qFormat/>
    <w:rsid w:val="00aa3a41"/>
    <w:rPr/>
  </w:style>
  <w:style w:type="character" w:styleId="Button-label" w:customStyle="1">
    <w:name w:val="button-label"/>
    <w:basedOn w:val="DefaultParagraphFont"/>
    <w:qFormat/>
    <w:rsid w:val="00aa3a41"/>
    <w:rPr/>
  </w:style>
  <w:style w:type="character" w:styleId="Citation-107" w:customStyle="1">
    <w:name w:val="citation-107"/>
    <w:basedOn w:val="DefaultParagraphFont"/>
    <w:qFormat/>
    <w:rsid w:val="00aa3a41"/>
    <w:rPr/>
  </w:style>
  <w:style w:type="character" w:styleId="Citation-106" w:customStyle="1">
    <w:name w:val="citation-106"/>
    <w:basedOn w:val="DefaultParagraphFont"/>
    <w:qFormat/>
    <w:rsid w:val="00aa3a41"/>
    <w:rPr/>
  </w:style>
  <w:style w:type="character" w:styleId="Citation-105" w:customStyle="1">
    <w:name w:val="citation-105"/>
    <w:basedOn w:val="DefaultParagraphFont"/>
    <w:qFormat/>
    <w:rsid w:val="00aa3a41"/>
    <w:rPr/>
  </w:style>
  <w:style w:type="character" w:styleId="Citation-104" w:customStyle="1">
    <w:name w:val="citation-104"/>
    <w:basedOn w:val="DefaultParagraphFont"/>
    <w:qFormat/>
    <w:rsid w:val="00aa3a41"/>
    <w:rPr/>
  </w:style>
  <w:style w:type="character" w:styleId="Citation-103" w:customStyle="1">
    <w:name w:val="citation-103"/>
    <w:basedOn w:val="DefaultParagraphFont"/>
    <w:qFormat/>
    <w:rsid w:val="00aa3a41"/>
    <w:rPr/>
  </w:style>
  <w:style w:type="character" w:styleId="Citation-102" w:customStyle="1">
    <w:name w:val="citation-102"/>
    <w:basedOn w:val="DefaultParagraphFont"/>
    <w:qFormat/>
    <w:rsid w:val="00aa3a41"/>
    <w:rPr/>
  </w:style>
  <w:style w:type="character" w:styleId="Citation-101" w:customStyle="1">
    <w:name w:val="citation-101"/>
    <w:basedOn w:val="DefaultParagraphFont"/>
    <w:qFormat/>
    <w:rsid w:val="00aa3a41"/>
    <w:rPr/>
  </w:style>
  <w:style w:type="character" w:styleId="Citation-100" w:customStyle="1">
    <w:name w:val="citation-100"/>
    <w:basedOn w:val="DefaultParagraphFont"/>
    <w:qFormat/>
    <w:rsid w:val="00aa3a41"/>
    <w:rPr/>
  </w:style>
  <w:style w:type="character" w:styleId="Citation-99" w:customStyle="1">
    <w:name w:val="citation-99"/>
    <w:basedOn w:val="DefaultParagraphFont"/>
    <w:qFormat/>
    <w:rsid w:val="00aa3a41"/>
    <w:rPr/>
  </w:style>
  <w:style w:type="character" w:styleId="Citation-98" w:customStyle="1">
    <w:name w:val="citation-98"/>
    <w:basedOn w:val="DefaultParagraphFont"/>
    <w:qFormat/>
    <w:rsid w:val="00aa3a41"/>
    <w:rPr/>
  </w:style>
  <w:style w:type="character" w:styleId="Citation-97" w:customStyle="1">
    <w:name w:val="citation-97"/>
    <w:basedOn w:val="DefaultParagraphFont"/>
    <w:qFormat/>
    <w:rsid w:val="00aa3a41"/>
    <w:rPr/>
  </w:style>
  <w:style w:type="character" w:styleId="Citation-96" w:customStyle="1">
    <w:name w:val="citation-96"/>
    <w:basedOn w:val="DefaultParagraphFont"/>
    <w:qFormat/>
    <w:rsid w:val="00aa3a41"/>
    <w:rPr/>
  </w:style>
  <w:style w:type="character" w:styleId="Citation-95" w:customStyle="1">
    <w:name w:val="citation-95"/>
    <w:basedOn w:val="DefaultParagraphFont"/>
    <w:qFormat/>
    <w:rsid w:val="00aa3a41"/>
    <w:rPr/>
  </w:style>
  <w:style w:type="character" w:styleId="Citation-94" w:customStyle="1">
    <w:name w:val="citation-94"/>
    <w:basedOn w:val="DefaultParagraphFont"/>
    <w:qFormat/>
    <w:rsid w:val="00aa3a41"/>
    <w:rPr/>
  </w:style>
  <w:style w:type="character" w:styleId="Citation-93" w:customStyle="1">
    <w:name w:val="citation-93"/>
    <w:basedOn w:val="DefaultParagraphFont"/>
    <w:qFormat/>
    <w:rsid w:val="00aa3a41"/>
    <w:rPr/>
  </w:style>
  <w:style w:type="character" w:styleId="Citation-92" w:customStyle="1">
    <w:name w:val="citation-92"/>
    <w:basedOn w:val="DefaultParagraphFont"/>
    <w:qFormat/>
    <w:rsid w:val="00aa3a41"/>
    <w:rPr/>
  </w:style>
  <w:style w:type="character" w:styleId="NormalTok" w:customStyle="1">
    <w:name w:val="NormalTok"/>
    <w:basedOn w:val="VerbatimChar"/>
    <w:qFormat/>
    <w:rPr>
      <w:rFonts w:ascii="Consolas" w:hAnsi="Consolas" w:eastAsia="Arial" w:cs="Times New Roman (正文 CS 字体)"/>
      <w:sz w:val="22"/>
      <w:shd w:fill="F2F2F2" w:val="clear"/>
    </w:rPr>
  </w:style>
  <w:style w:type="character" w:styleId="ErrorTok" w:customStyle="1">
    <w:name w:val="ErrorTok"/>
    <w:basedOn w:val="VerbatimChar"/>
    <w:qFormat/>
    <w:rPr>
      <w:rFonts w:ascii="Consolas" w:hAnsi="Consolas" w:eastAsia="Arial" w:cs="Times New Roman (正文 CS 字体)"/>
      <w:b/>
      <w:color w:val="FF0000"/>
      <w:sz w:val="22"/>
      <w:shd w:fill="F2F2F2" w:val="clear"/>
    </w:rPr>
  </w:style>
  <w:style w:type="character" w:styleId="AlertTok" w:customStyle="1">
    <w:name w:val="AlertTok"/>
    <w:basedOn w:val="VerbatimChar"/>
    <w:qFormat/>
    <w:rPr>
      <w:rFonts w:ascii="Consolas" w:hAnsi="Consolas" w:eastAsia="Arial" w:cs="Times New Roman (正文 CS 字体)"/>
      <w:b/>
      <w:color w:val="FF0000"/>
      <w:sz w:val="22"/>
      <w:shd w:fill="F2F2F2" w:val="clear"/>
    </w:rPr>
  </w:style>
  <w:style w:type="character" w:styleId="WarningTok" w:customStyle="1">
    <w:name w:val="WarningTok"/>
    <w:basedOn w:val="VerbatimChar"/>
    <w:qFormat/>
    <w:rPr>
      <w:rFonts w:ascii="Consolas" w:hAnsi="Consolas" w:eastAsia="Arial" w:cs="Times New Roman (正文 CS 字体)"/>
      <w:b/>
      <w:i/>
      <w:color w:val="60A0B0"/>
      <w:sz w:val="22"/>
      <w:shd w:fill="F2F2F2" w:val="clear"/>
    </w:rPr>
  </w:style>
  <w:style w:type="character" w:styleId="InformationTok" w:customStyle="1">
    <w:name w:val="InformationTok"/>
    <w:basedOn w:val="VerbatimChar"/>
    <w:qFormat/>
    <w:rPr>
      <w:rFonts w:ascii="Consolas" w:hAnsi="Consolas" w:eastAsia="Arial" w:cs="Times New Roman (正文 CS 字体)"/>
      <w:b/>
      <w:i/>
      <w:color w:val="60A0B0"/>
      <w:sz w:val="22"/>
      <w:shd w:fill="F2F2F2" w:val="clear"/>
    </w:rPr>
  </w:style>
  <w:style w:type="character" w:styleId="RegionMarkerTok" w:customStyle="1">
    <w:name w:val="RegionMarkerTok"/>
    <w:basedOn w:val="VerbatimChar"/>
    <w:qFormat/>
    <w:rPr>
      <w:rFonts w:ascii="Consolas" w:hAnsi="Consolas" w:eastAsia="Arial" w:cs="Times New Roman (正文 CS 字体)"/>
      <w:sz w:val="22"/>
      <w:shd w:fill="F2F2F2" w:val="clear"/>
    </w:rPr>
  </w:style>
  <w:style w:type="character" w:styleId="AttributeTok" w:customStyle="1">
    <w:name w:val="AttributeTok"/>
    <w:basedOn w:val="VerbatimChar"/>
    <w:qFormat/>
    <w:rPr>
      <w:rFonts w:ascii="Consolas" w:hAnsi="Consolas" w:eastAsia="Arial" w:cs="Times New Roman (正文 CS 字体)"/>
      <w:color w:val="7D9029"/>
      <w:sz w:val="22"/>
      <w:shd w:fill="F2F2F2" w:val="clear"/>
    </w:rPr>
  </w:style>
  <w:style w:type="character" w:styleId="PreprocessorTok" w:customStyle="1">
    <w:name w:val="PreprocessorTok"/>
    <w:basedOn w:val="VerbatimChar"/>
    <w:qFormat/>
    <w:rPr>
      <w:rFonts w:ascii="Consolas" w:hAnsi="Consolas" w:eastAsia="Arial" w:cs="Times New Roman (正文 CS 字体)"/>
      <w:color w:val="BC7A00"/>
      <w:sz w:val="22"/>
      <w:shd w:fill="F2F2F2" w:val="clear"/>
    </w:rPr>
  </w:style>
  <w:style w:type="character" w:styleId="ExtensionTok" w:customStyle="1">
    <w:name w:val="ExtensionTok"/>
    <w:basedOn w:val="VerbatimChar"/>
    <w:qFormat/>
    <w:rPr>
      <w:rFonts w:ascii="Consolas" w:hAnsi="Consolas" w:eastAsia="Arial" w:cs="Times New Roman (正文 CS 字体)"/>
      <w:sz w:val="22"/>
      <w:shd w:fill="F2F2F2" w:val="clear"/>
    </w:rPr>
  </w:style>
  <w:style w:type="character" w:styleId="BuiltInTok" w:customStyle="1">
    <w:name w:val="BuiltInTok"/>
    <w:basedOn w:val="VerbatimChar"/>
    <w:qFormat/>
    <w:rPr>
      <w:rFonts w:ascii="Consolas" w:hAnsi="Consolas" w:eastAsia="Arial" w:cs="Times New Roman (正文 CS 字体)"/>
      <w:color w:val="008000"/>
      <w:sz w:val="22"/>
      <w:shd w:fill="F2F2F2" w:val="clear"/>
    </w:rPr>
  </w:style>
  <w:style w:type="character" w:styleId="OperatorTok" w:customStyle="1">
    <w:name w:val="OperatorTok"/>
    <w:basedOn w:val="VerbatimChar"/>
    <w:qFormat/>
    <w:rPr>
      <w:rFonts w:ascii="Consolas" w:hAnsi="Consolas" w:eastAsia="Arial" w:cs="Times New Roman (正文 CS 字体)"/>
      <w:color w:val="666666"/>
      <w:sz w:val="22"/>
      <w:shd w:fill="F2F2F2" w:val="clear"/>
    </w:rPr>
  </w:style>
  <w:style w:type="character" w:styleId="ControlFlowTok" w:customStyle="1">
    <w:name w:val="ControlFlowTok"/>
    <w:basedOn w:val="VerbatimChar"/>
    <w:qFormat/>
    <w:rPr>
      <w:rFonts w:ascii="Consolas" w:hAnsi="Consolas" w:eastAsia="Arial" w:cs="Times New Roman (正文 CS 字体)"/>
      <w:b/>
      <w:color w:val="007020"/>
      <w:sz w:val="22"/>
      <w:shd w:fill="F2F2F2" w:val="clear"/>
    </w:rPr>
  </w:style>
  <w:style w:type="character" w:styleId="VariableTok" w:customStyle="1">
    <w:name w:val="VariableTok"/>
    <w:basedOn w:val="VerbatimChar"/>
    <w:qFormat/>
    <w:rPr>
      <w:rFonts w:ascii="Consolas" w:hAnsi="Consolas" w:eastAsia="Arial" w:cs="Times New Roman (正文 CS 字体)"/>
      <w:color w:val="19177C"/>
      <w:sz w:val="22"/>
      <w:shd w:fill="F2F2F2" w:val="clear"/>
    </w:rPr>
  </w:style>
  <w:style w:type="character" w:styleId="FunctionTok" w:customStyle="1">
    <w:name w:val="FunctionTok"/>
    <w:basedOn w:val="VerbatimChar"/>
    <w:qFormat/>
    <w:rPr>
      <w:rFonts w:ascii="Consolas" w:hAnsi="Consolas" w:eastAsia="Arial" w:cs="Times New Roman (正文 CS 字体)"/>
      <w:color w:val="06287E"/>
      <w:sz w:val="22"/>
      <w:shd w:fill="F2F2F2" w:val="clear"/>
    </w:rPr>
  </w:style>
  <w:style w:type="character" w:styleId="OtherTok" w:customStyle="1">
    <w:name w:val="OtherTok"/>
    <w:basedOn w:val="VerbatimChar"/>
    <w:qFormat/>
    <w:rPr>
      <w:rFonts w:ascii="Consolas" w:hAnsi="Consolas" w:eastAsia="Arial" w:cs="Times New Roman (正文 CS 字体)"/>
      <w:color w:val="007020"/>
      <w:sz w:val="22"/>
      <w:shd w:fill="F2F2F2" w:val="clear"/>
    </w:rPr>
  </w:style>
  <w:style w:type="character" w:styleId="CommentVarTok" w:customStyle="1">
    <w:name w:val="CommentVarTok"/>
    <w:basedOn w:val="VerbatimChar"/>
    <w:qFormat/>
    <w:rPr>
      <w:rFonts w:ascii="Consolas" w:hAnsi="Consolas" w:eastAsia="Arial" w:cs="Times New Roman (正文 CS 字体)"/>
      <w:b/>
      <w:i/>
      <w:color w:val="60A0B0"/>
      <w:sz w:val="22"/>
      <w:shd w:fill="F2F2F2" w:val="clear"/>
    </w:rPr>
  </w:style>
  <w:style w:type="character" w:styleId="AnnotationTok" w:customStyle="1">
    <w:name w:val="AnnotationTok"/>
    <w:basedOn w:val="VerbatimChar"/>
    <w:qFormat/>
    <w:rPr>
      <w:rFonts w:ascii="Consolas" w:hAnsi="Consolas" w:eastAsia="Arial" w:cs="Times New Roman (正文 CS 字体)"/>
      <w:b/>
      <w:i/>
      <w:color w:val="60A0B0"/>
      <w:sz w:val="22"/>
      <w:shd w:fill="F2F2F2" w:val="clear"/>
    </w:rPr>
  </w:style>
  <w:style w:type="character" w:styleId="DocumentationTok" w:customStyle="1">
    <w:name w:val="DocumentationTok"/>
    <w:basedOn w:val="VerbatimChar"/>
    <w:qFormat/>
    <w:rPr>
      <w:rFonts w:ascii="Consolas" w:hAnsi="Consolas" w:eastAsia="Arial" w:cs="Times New Roman (正文 CS 字体)"/>
      <w:i/>
      <w:color w:val="BA2121"/>
      <w:sz w:val="22"/>
      <w:shd w:fill="F2F2F2" w:val="clear"/>
    </w:rPr>
  </w:style>
  <w:style w:type="character" w:styleId="CommentTok" w:customStyle="1">
    <w:name w:val="CommentTok"/>
    <w:basedOn w:val="VerbatimChar"/>
    <w:qFormat/>
    <w:rPr>
      <w:rFonts w:ascii="Consolas" w:hAnsi="Consolas" w:eastAsia="Arial" w:cs="Times New Roman (正文 CS 字体)"/>
      <w:i/>
      <w:color w:val="60A0B0"/>
      <w:sz w:val="22"/>
      <w:shd w:fill="F2F2F2" w:val="clear"/>
    </w:rPr>
  </w:style>
  <w:style w:type="character" w:styleId="ImportTok" w:customStyle="1">
    <w:name w:val="ImportTok"/>
    <w:basedOn w:val="VerbatimChar"/>
    <w:qFormat/>
    <w:rPr>
      <w:rFonts w:ascii="Consolas" w:hAnsi="Consolas" w:eastAsia="Arial" w:cs="Times New Roman (正文 CS 字体)"/>
      <w:b/>
      <w:color w:val="008000"/>
      <w:sz w:val="22"/>
      <w:shd w:fill="F2F2F2" w:val="clear"/>
    </w:rPr>
  </w:style>
  <w:style w:type="character" w:styleId="SpecialStringTok" w:customStyle="1">
    <w:name w:val="SpecialStringTok"/>
    <w:basedOn w:val="VerbatimChar"/>
    <w:qFormat/>
    <w:rPr>
      <w:rFonts w:ascii="Consolas" w:hAnsi="Consolas" w:eastAsia="Arial" w:cs="Times New Roman (正文 CS 字体)"/>
      <w:color w:val="BB6688"/>
      <w:sz w:val="22"/>
      <w:shd w:fill="F2F2F2" w:val="clear"/>
    </w:rPr>
  </w:style>
  <w:style w:type="character" w:styleId="VerbatimStringTok" w:customStyle="1">
    <w:name w:val="VerbatimStringTok"/>
    <w:basedOn w:val="VerbatimChar"/>
    <w:qFormat/>
    <w:rPr>
      <w:rFonts w:ascii="Consolas" w:hAnsi="Consolas" w:eastAsia="Arial" w:cs="Times New Roman (正文 CS 字体)"/>
      <w:color w:val="4070A0"/>
      <w:sz w:val="22"/>
      <w:shd w:fill="F2F2F2" w:val="clear"/>
    </w:rPr>
  </w:style>
  <w:style w:type="character" w:styleId="StringTok" w:customStyle="1">
    <w:name w:val="StringTok"/>
    <w:basedOn w:val="VerbatimChar"/>
    <w:qFormat/>
    <w:rPr>
      <w:rFonts w:ascii="Consolas" w:hAnsi="Consolas" w:eastAsia="Arial" w:cs="Times New Roman (正文 CS 字体)"/>
      <w:color w:val="4070A0"/>
      <w:sz w:val="22"/>
      <w:shd w:fill="F2F2F2" w:val="clear"/>
    </w:rPr>
  </w:style>
  <w:style w:type="character" w:styleId="SpecialCharTok" w:customStyle="1">
    <w:name w:val="SpecialCharTok"/>
    <w:basedOn w:val="VerbatimChar"/>
    <w:qFormat/>
    <w:rPr>
      <w:rFonts w:ascii="Consolas" w:hAnsi="Consolas" w:eastAsia="Arial" w:cs="Times New Roman (正文 CS 字体)"/>
      <w:color w:val="4070A0"/>
      <w:sz w:val="22"/>
      <w:shd w:fill="F2F2F2" w:val="clear"/>
    </w:rPr>
  </w:style>
  <w:style w:type="character" w:styleId="CharTok" w:customStyle="1">
    <w:name w:val="CharTok"/>
    <w:basedOn w:val="VerbatimChar"/>
    <w:qFormat/>
    <w:rPr>
      <w:rFonts w:ascii="Consolas" w:hAnsi="Consolas" w:eastAsia="Arial" w:cs="Times New Roman (正文 CS 字体)"/>
      <w:color w:val="4070A0"/>
      <w:sz w:val="22"/>
      <w:shd w:fill="F2F2F2" w:val="clear"/>
    </w:rPr>
  </w:style>
  <w:style w:type="character" w:styleId="ConstantTok" w:customStyle="1">
    <w:name w:val="ConstantTok"/>
    <w:basedOn w:val="VerbatimChar"/>
    <w:qFormat/>
    <w:rPr>
      <w:rFonts w:ascii="Consolas" w:hAnsi="Consolas" w:eastAsia="Arial" w:cs="Times New Roman (正文 CS 字体)"/>
      <w:color w:val="880000"/>
      <w:sz w:val="22"/>
      <w:shd w:fill="F2F2F2" w:val="clear"/>
    </w:rPr>
  </w:style>
  <w:style w:type="character" w:styleId="FloatTok" w:customStyle="1">
    <w:name w:val="FloatTok"/>
    <w:basedOn w:val="VerbatimChar"/>
    <w:qFormat/>
    <w:rPr>
      <w:rFonts w:ascii="Consolas" w:hAnsi="Consolas" w:eastAsia="Arial" w:cs="Times New Roman (正文 CS 字体)"/>
      <w:color w:val="40A070"/>
      <w:sz w:val="22"/>
      <w:shd w:fill="F2F2F2" w:val="clear"/>
    </w:rPr>
  </w:style>
  <w:style w:type="character" w:styleId="BaseNTok" w:customStyle="1">
    <w:name w:val="BaseNTok"/>
    <w:basedOn w:val="VerbatimChar"/>
    <w:qFormat/>
    <w:rPr>
      <w:rFonts w:ascii="Consolas" w:hAnsi="Consolas" w:eastAsia="Arial" w:cs="Times New Roman (正文 CS 字体)"/>
      <w:color w:val="40A070"/>
      <w:sz w:val="22"/>
      <w:shd w:fill="F2F2F2" w:val="clear"/>
    </w:rPr>
  </w:style>
  <w:style w:type="character" w:styleId="DecValTok" w:customStyle="1">
    <w:name w:val="DecValTok"/>
    <w:basedOn w:val="VerbatimChar"/>
    <w:qFormat/>
    <w:rPr>
      <w:rFonts w:ascii="Consolas" w:hAnsi="Consolas" w:eastAsia="Arial" w:cs="Times New Roman (正文 CS 字体)"/>
      <w:color w:val="40A070"/>
      <w:sz w:val="22"/>
      <w:shd w:fill="F2F2F2" w:val="clear"/>
    </w:rPr>
  </w:style>
  <w:style w:type="character" w:styleId="DataTypeTok" w:customStyle="1">
    <w:name w:val="DataTypeTok"/>
    <w:basedOn w:val="VerbatimChar"/>
    <w:qFormat/>
    <w:rPr>
      <w:rFonts w:ascii="Consolas" w:hAnsi="Consolas" w:eastAsia="Arial" w:cs="Times New Roman (正文 CS 字体)"/>
      <w:color w:val="902000"/>
      <w:sz w:val="22"/>
      <w:shd w:fill="F2F2F2" w:val="clear"/>
    </w:rPr>
  </w:style>
  <w:style w:type="character" w:styleId="KeywordTok" w:customStyle="1">
    <w:name w:val="KeywordTok"/>
    <w:basedOn w:val="VerbatimChar"/>
    <w:qFormat/>
    <w:rPr>
      <w:rFonts w:ascii="Consolas" w:hAnsi="Consolas" w:eastAsia="Arial" w:cs="Times New Roman (正文 CS 字体)"/>
      <w:b/>
      <w:color w:val="007020"/>
      <w:sz w:val="22"/>
      <w:shd w:fill="F2F2F2" w:val="clear"/>
    </w:rPr>
  </w:style>
  <w:style w:type="character" w:styleId="SectionNumber" w:customStyle="1">
    <w:name w:val="Section Number"/>
    <w:basedOn w:val="Style7"/>
    <w:qFormat/>
    <w:rPr/>
  </w:style>
  <w:style w:type="character" w:styleId="VerbatimChar" w:customStyle="1">
    <w:name w:val="Verbatim Char"/>
    <w:basedOn w:val="Style7"/>
    <w:qFormat/>
    <w:rPr>
      <w:rFonts w:ascii="Consolas" w:hAnsi="Consolas" w:eastAsia="Arial" w:cs="Times New Roman (正文 CS 字体)"/>
      <w:sz w:val="22"/>
      <w:shd w:fill="F2F2F2" w:val="clear"/>
    </w:rPr>
  </w:style>
  <w:style w:type="character" w:styleId="9" w:customStyle="1">
    <w:name w:val="标题 9 字符"/>
    <w:basedOn w:val="DefaultParagraphFont"/>
    <w:qFormat/>
    <w:rPr>
      <w:rFonts w:eastAsia="Arial" w:cs="DejaVu Sans"/>
      <w:color w:themeColor="dark1" w:themeTint="d8" w:val="272727"/>
      <w:sz w:val="24"/>
      <w:szCs w:val="24"/>
      <w:lang w:eastAsia="en-US"/>
    </w:rPr>
  </w:style>
  <w:style w:type="character" w:styleId="8" w:customStyle="1">
    <w:name w:val="标题 8 字符"/>
    <w:basedOn w:val="DefaultParagraphFont"/>
    <w:qFormat/>
    <w:rPr>
      <w:rFonts w:eastAsia="Arial" w:cs="DejaVu Sans"/>
      <w:iCs/>
      <w:color w:themeColor="text1" w:val="000000"/>
      <w:sz w:val="24"/>
      <w:szCs w:val="24"/>
      <w:lang w:eastAsia="en-US"/>
    </w:rPr>
  </w:style>
  <w:style w:type="character" w:styleId="7" w:customStyle="1">
    <w:name w:val="标题 7 字符"/>
    <w:basedOn w:val="DefaultParagraphFont"/>
    <w:qFormat/>
    <w:rPr>
      <w:rFonts w:ascii="Microsoft YaHei" w:hAnsi="Microsoft YaHei" w:eastAsia="Arial" w:cs="Microsoft YaHei"/>
      <w:color w:themeColor="text1" w:val="000000"/>
      <w:sz w:val="24"/>
      <w:szCs w:val="24"/>
      <w:lang w:eastAsia="en-US"/>
    </w:rPr>
  </w:style>
  <w:style w:type="character" w:styleId="6" w:customStyle="1">
    <w:name w:val="标题 6 字符"/>
    <w:basedOn w:val="DefaultParagraphFont"/>
    <w:qFormat/>
    <w:rPr>
      <w:rFonts w:ascii="Microsoft YaHei" w:hAnsi="Microsoft YaHei" w:eastAsia="Arial" w:cs="Microsoft YaHei"/>
      <w:color w:themeColor="text1" w:val="000000"/>
      <w:sz w:val="24"/>
      <w:szCs w:val="24"/>
      <w:lang w:eastAsia="en-US"/>
    </w:rPr>
  </w:style>
  <w:style w:type="character" w:styleId="5" w:customStyle="1">
    <w:name w:val="标题 5 字符"/>
    <w:basedOn w:val="DefaultParagraphFont"/>
    <w:qFormat/>
    <w:rPr>
      <w:rFonts w:ascii="Microsoft YaHei" w:hAnsi="Microsoft YaHei" w:eastAsia="Arial" w:cs="Microsoft YaHei"/>
      <w:color w:themeColor="text1" w:val="000000"/>
      <w:sz w:val="24"/>
      <w:szCs w:val="24"/>
      <w:lang w:eastAsia="en-US"/>
    </w:rPr>
  </w:style>
  <w:style w:type="character" w:styleId="4" w:customStyle="1">
    <w:name w:val="标题 4 字符"/>
    <w:basedOn w:val="DefaultParagraphFont"/>
    <w:qFormat/>
    <w:rPr>
      <w:rFonts w:ascii="Arial" w:hAnsi="Arial" w:eastAsia="Arial" w:cs="Arial"/>
      <w:b/>
      <w:color w:themeColor="text1" w:val="000000"/>
      <w:sz w:val="24"/>
      <w:szCs w:val="24"/>
      <w:lang w:eastAsia="en-US"/>
    </w:rPr>
  </w:style>
  <w:style w:type="character" w:styleId="3" w:customStyle="1">
    <w:name w:val="标题 3 字符"/>
    <w:basedOn w:val="DefaultParagraphFont"/>
    <w:qFormat/>
    <w:rPr>
      <w:rFonts w:ascii="Arial" w:hAnsi="Arial" w:eastAsia="Arial" w:cs="Arial"/>
      <w:b/>
      <w:bCs/>
      <w:color w:themeColor="text1" w:val="000000"/>
      <w:sz w:val="28"/>
      <w:szCs w:val="28"/>
      <w:lang w:eastAsia="en-US"/>
    </w:rPr>
  </w:style>
  <w:style w:type="character" w:styleId="2" w:customStyle="1">
    <w:name w:val="标题 2 字符"/>
    <w:basedOn w:val="DefaultParagraphFont"/>
    <w:qFormat/>
    <w:rPr>
      <w:rFonts w:ascii="Arial" w:hAnsi="Arial" w:eastAsia="Arial" w:cs="Arial"/>
      <w:b/>
      <w:bCs/>
      <w:color w:themeColor="text1" w:val="000000"/>
      <w:sz w:val="32"/>
      <w:szCs w:val="32"/>
      <w:lang w:eastAsia="en-US"/>
    </w:rPr>
  </w:style>
  <w:style w:type="character" w:styleId="1" w:customStyle="1">
    <w:name w:val="标题 1 字符"/>
    <w:basedOn w:val="DefaultParagraphFont"/>
    <w:qFormat/>
    <w:rPr>
      <w:rFonts w:ascii="Arial" w:hAnsi="Arial" w:eastAsia="Arial" w:cs="Arial"/>
      <w:b/>
      <w:bCs/>
      <w:color w:themeColor="text1" w:val="000000"/>
      <w:sz w:val="44"/>
      <w:szCs w:val="40"/>
      <w:lang w:eastAsia="en-US"/>
    </w:rPr>
  </w:style>
  <w:style w:type="character" w:styleId="Style5" w:customStyle="1">
    <w:name w:val="副标题 字符"/>
    <w:basedOn w:val="DefaultParagraphFont"/>
    <w:qFormat/>
    <w:rPr>
      <w:rFonts w:eastAsia="DengXian Light" w:cs="DejaVu Sans"/>
      <w:color w:themeColor="dark1" w:themeTint="a6" w:val="595959"/>
      <w:spacing w:val="15"/>
      <w:sz w:val="28"/>
      <w:szCs w:val="28"/>
    </w:rPr>
  </w:style>
  <w:style w:type="character" w:styleId="Style6" w:customStyle="1">
    <w:name w:val="标题 字符"/>
    <w:basedOn w:val="DefaultParagraphFont"/>
    <w:qFormat/>
    <w:rPr>
      <w:rFonts w:ascii="Arial" w:hAnsi="Arial" w:eastAsia="Arial" w:cs="Arial"/>
      <w:spacing w:val="-10"/>
      <w:kern w:val="2"/>
      <w:sz w:val="56"/>
      <w:szCs w:val="56"/>
    </w:rPr>
  </w:style>
  <w:style w:type="character" w:styleId="Caracteresdenotaalpie" w:customStyle="1">
    <w:name w:val="Caracteres de nota al pie"/>
    <w:basedOn w:val="Style7"/>
    <w:qFormat/>
    <w:rPr>
      <w:vertAlign w:val="superscript"/>
    </w:rPr>
  </w:style>
  <w:style w:type="character" w:styleId="FootnoteReference">
    <w:name w:val="Footnote Reference"/>
    <w:rPr>
      <w:vertAlign w:val="superscript"/>
    </w:rPr>
  </w:style>
  <w:style w:type="character" w:styleId="Style7" w:customStyle="1">
    <w:name w:val="题注 字符"/>
    <w:basedOn w:val="DefaultParagraphFont"/>
    <w:qFormat/>
    <w:rPr/>
  </w:style>
  <w:style w:type="character" w:styleId="TextodegloboCar" w:customStyle="1">
    <w:name w:val="Texto de globo Car"/>
    <w:basedOn w:val="DefaultParagraphFont"/>
    <w:qFormat/>
    <w:rPr>
      <w:rFonts w:ascii="Tahoma" w:hAnsi="Tahoma" w:cs="Tahoma"/>
      <w:sz w:val="16"/>
      <w:szCs w:val="16"/>
    </w:rPr>
  </w:style>
  <w:style w:type="character" w:styleId="Vietas" w:customStyle="1">
    <w:name w:val="Viñetas"/>
    <w:qFormat/>
    <w:rPr>
      <w:rFonts w:ascii="OpenSymbol" w:hAnsi="OpenSymbol" w:eastAsia="OpenSymbol" w:cs="OpenSymbol"/>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qFormat/>
    <w:rPr>
      <w:rFonts w:ascii="Times New Roman" w:hAnsi="Times New Roman" w:eastAsia="Times New Roman" w:cs="Times New Roman"/>
      <w:color w:val="000000"/>
      <w:sz w:val="24"/>
      <w:szCs w:val="24"/>
    </w:rPr>
  </w:style>
  <w:style w:type="character" w:styleId="Textoennegrita1" w:customStyle="1">
    <w:name w:val="Texto en negrita1"/>
    <w:qFormat/>
    <w:rPr>
      <w:b/>
      <w:bCs/>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independienteCar" w:customStyle="1">
    <w:name w:val="Texto independiente Car"/>
    <w:qFormat/>
    <w:rPr>
      <w:rFonts w:ascii="Tahoma" w:hAnsi="Tahoma" w:eastAsia="Times New Roman" w:cs="Tahoma"/>
      <w:color w:val="000000"/>
      <w:szCs w:val="24"/>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rPr>
  </w:style>
  <w:style w:type="paragraph" w:styleId="Caption1111" w:customStyle="1">
    <w:name w:val="caption1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uiPriority w:val="99"/>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uiPriority w:val="34"/>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1" w:customStyle="1">
    <w:name w:val="caption1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P1" w:customStyle="1">
    <w:name w:val="p1"/>
    <w:basedOn w:val="Normal"/>
    <w:qFormat/>
    <w:pPr/>
    <w:rPr>
      <w:rFonts w:ascii="Arial" w:hAnsi="Arial" w:eastAsia="Times New Roman" w:cs="Arial"/>
      <w:color w:val="00000A"/>
      <w:sz w:val="14"/>
      <w:szCs w:val="14"/>
      <w:lang w:eastAsia="es-ES_tradnl"/>
    </w:rPr>
  </w:style>
  <w:style w:type="paragraph" w:styleId="SourceCode" w:customStyle="1">
    <w:name w:val="Source Code"/>
    <w:qFormat/>
    <w:pPr>
      <w:widowControl/>
      <w:shd w:val="clear" w:color="auto" w:fill="F2F2F2"/>
      <w:suppressAutoHyphens w:val="true"/>
      <w:bidi w:val="0"/>
      <w:spacing w:before="100" w:after="100"/>
      <w:jc w:val="left"/>
    </w:pPr>
    <w:rPr>
      <w:rFonts w:ascii="Consolas" w:hAnsi="Consolas" w:cs="Times New Roman (正文 CS 字体)" w:eastAsia="Arial" w:eastAsiaTheme="minorHAnsi"/>
      <w:color w:val="auto"/>
      <w:kern w:val="0"/>
      <w:sz w:val="22"/>
      <w:szCs w:val="24"/>
      <w:lang w:val="es-ES" w:eastAsia="en-US" w:bidi="ar-SA"/>
    </w:rPr>
  </w:style>
  <w:style w:type="paragraph" w:styleId="TOC1" w:customStyle="1">
    <w:name w:val="TOC 标题1"/>
    <w:basedOn w:val="Heading1"/>
    <w:next w:val="BodyText"/>
    <w:qFormat/>
    <w:pPr>
      <w:spacing w:lineRule="auto" w:line="259" w:before="240" w:after="80"/>
      <w:outlineLvl w:val="9"/>
    </w:pPr>
    <w:rPr>
      <w:rFonts w:ascii="Aptos Display" w:hAnsi="Aptos Display" w:eastAsia="DengXian Light" w:cs="DejaVu Sans"/>
      <w:color w:themeColor="accent1" w:themeShade="bf" w:val="117A02"/>
    </w:rPr>
  </w:style>
  <w:style w:type="paragraph" w:styleId="CaptionedFigure" w:customStyle="1">
    <w:name w:val="Captioned Figure"/>
    <w:basedOn w:val="Figura"/>
    <w:qFormat/>
    <w:pPr>
      <w:keepNext w:val="true"/>
    </w:pPr>
    <w:rPr/>
  </w:style>
  <w:style w:type="paragraph" w:styleId="Figura" w:customStyle="1">
    <w:name w:val="Figura"/>
    <w:basedOn w:val="Normal"/>
    <w:qFormat/>
    <w:pPr/>
    <w:rPr/>
  </w:style>
  <w:style w:type="paragraph" w:styleId="ImageCaption" w:customStyle="1">
    <w:name w:val="Image Caption"/>
    <w:basedOn w:val="Caption2"/>
    <w:qFormat/>
    <w:pPr/>
    <w:rPr/>
  </w:style>
  <w:style w:type="paragraph" w:styleId="TableCaption" w:customStyle="1">
    <w:name w:val="Table Caption"/>
    <w:basedOn w:val="Caption2"/>
    <w:qFormat/>
    <w:pPr/>
    <w:rPr/>
  </w:style>
  <w:style w:type="paragraph" w:styleId="Definition" w:customStyle="1">
    <w:name w:val="Definition"/>
    <w:basedOn w:val="Normal"/>
    <w:qFormat/>
    <w:pPr/>
    <w:rPr>
      <w:color w:themeColor="text1" w:val="000000"/>
    </w:rPr>
  </w:style>
  <w:style w:type="paragraph" w:styleId="DefinitionTerm" w:customStyle="1">
    <w:name w:val="Definition Term"/>
    <w:basedOn w:val="Normal"/>
    <w:next w:val="Definition"/>
    <w:qFormat/>
    <w:pPr/>
    <w:rPr>
      <w:rFonts w:eastAsia="Arial"/>
    </w:rPr>
  </w:style>
  <w:style w:type="paragraph" w:styleId="FootnoteBlockText" w:customStyle="1">
    <w:name w:val="Footnote Block Text"/>
    <w:basedOn w:val="FootnoteText"/>
    <w:next w:val="FootnoteText"/>
    <w:qFormat/>
    <w:pPr>
      <w:spacing w:before="100" w:after="100"/>
      <w:ind w:left="480" w:right="480"/>
    </w:pPr>
    <w:rPr/>
  </w:style>
  <w:style w:type="paragraph" w:styleId="FootnoteText">
    <w:name w:val="Footnote Text"/>
    <w:basedOn w:val="Normal"/>
    <w:pPr/>
    <w:rPr/>
  </w:style>
  <w:style w:type="paragraph" w:styleId="11" w:customStyle="1">
    <w:name w:val="书目1"/>
    <w:basedOn w:val="Normal"/>
    <w:qFormat/>
    <w:pPr/>
    <w:rPr/>
  </w:style>
  <w:style w:type="paragraph" w:styleId="Abstract" w:customStyle="1">
    <w:name w:val="Abstract"/>
    <w:basedOn w:val="Normal"/>
    <w:next w:val="BodyText"/>
    <w:qFormat/>
    <w:pPr>
      <w:spacing w:before="100" w:after="300"/>
    </w:pPr>
    <w:rPr>
      <w:rFonts w:eastAsia="Arial"/>
      <w:sz w:val="20"/>
      <w:szCs w:val="20"/>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uthor" w:customStyle="1">
    <w:name w:val="Author"/>
    <w:next w:val="BodyText"/>
    <w:qFormat/>
    <w:pPr>
      <w:widowControl/>
      <w:suppressAutoHyphens w:val="true"/>
      <w:bidi w:val="0"/>
      <w:spacing w:before="0" w:after="200"/>
      <w:jc w:val="center"/>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Subtitle">
    <w:name w:val="Subtitle"/>
    <w:basedOn w:val="Title"/>
    <w:next w:val="BodyText"/>
    <w:qFormat/>
    <w:pPr/>
    <w:rPr>
      <w:spacing w:val="15"/>
    </w:rPr>
  </w:style>
  <w:style w:type="paragraph" w:styleId="Date">
    <w:name w:val="Date"/>
    <w:next w:val="BodyText"/>
    <w:qFormat/>
    <w:pPr>
      <w:widowControl/>
      <w:suppressAutoHyphens w:val="true"/>
      <w:bidi w:val="0"/>
      <w:spacing w:before="0" w:after="200"/>
      <w:jc w:val="center"/>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ListBullet2">
    <w:name w:val="List Bullet 2"/>
    <w:basedOn w:val="Normal"/>
    <w:qFormat/>
    <w:pPr>
      <w:numPr>
        <w:ilvl w:val="0"/>
        <w:numId w:val="4"/>
      </w:numPr>
      <w:spacing w:lineRule="auto" w:line="360" w:before="120" w:after="200"/>
      <w:ind w:hanging="200" w:left="400"/>
      <w:contextualSpacing/>
    </w:pPr>
    <w:rPr>
      <w:rFonts w:ascii="Arial" w:hAnsi="Arial" w:eastAsia="Arial" w:cs="Arial"/>
    </w:rPr>
  </w:style>
  <w:style w:type="paragraph" w:styleId="ListBullet">
    <w:name w:val="List Bullet"/>
    <w:basedOn w:val="Normal"/>
    <w:qFormat/>
    <w:pPr>
      <w:numPr>
        <w:ilvl w:val="0"/>
        <w:numId w:val="3"/>
      </w:numPr>
      <w:spacing w:lineRule="auto" w:line="360" w:before="200" w:after="200"/>
      <w:ind w:hanging="200" w:left="200"/>
      <w:contextualSpacing/>
    </w:pPr>
    <w:rPr>
      <w:rFonts w:ascii="Arial" w:hAnsi="Arial" w:eastAsia="Arial" w:cs="Arial"/>
      <w:b/>
      <w:bCs/>
    </w:rPr>
  </w:style>
  <w:style w:type="paragraph" w:styleId="Caption2" w:customStyle="1">
    <w:name w:val="caption2"/>
    <w:basedOn w:val="Normal"/>
    <w:qFormat/>
    <w:pPr>
      <w:spacing w:before="0" w:after="120"/>
    </w:pPr>
    <w:rPr>
      <w:i/>
    </w:rPr>
  </w:style>
  <w:style w:type="paragraph" w:styleId="ListNumber">
    <w:name w:val="List Number"/>
    <w:basedOn w:val="Normal"/>
    <w:qFormat/>
    <w:pPr>
      <w:numPr>
        <w:ilvl w:val="0"/>
        <w:numId w:val="2"/>
      </w:numPr>
      <w:spacing w:lineRule="auto" w:line="360" w:before="0" w:after="200"/>
      <w:contextualSpacing/>
    </w:pPr>
    <w:rPr>
      <w:rFonts w:ascii="Arial" w:hAnsi="Arial" w:eastAsia="Arial" w:cs="Arial"/>
      <w:b/>
      <w:bCs/>
    </w:rPr>
  </w:style>
  <w:style w:type="paragraph" w:styleId="ListNumber2">
    <w:name w:val="List Number 2"/>
    <w:basedOn w:val="Normal"/>
    <w:qFormat/>
    <w:pPr>
      <w:numPr>
        <w:ilvl w:val="0"/>
        <w:numId w:val="1"/>
      </w:numPr>
      <w:spacing w:before="0" w:after="200"/>
      <w:contextualSpacing/>
    </w:pPr>
    <w:rPr>
      <w:rFonts w:ascii="Arial" w:hAnsi="Arial" w:eastAsia="Arial" w:cs="Arial"/>
    </w:rPr>
  </w:style>
  <w:style w:type="paragraph" w:styleId="BalloonText">
    <w:name w:val="Balloon Text"/>
    <w:basedOn w:val="Normal"/>
    <w:qFormat/>
    <w:pPr/>
    <w:rPr>
      <w:rFonts w:ascii="Tahoma" w:hAnsi="Tahoma" w:cs="Tahoma"/>
      <w:sz w:val="16"/>
      <w:szCs w:val="16"/>
    </w:rPr>
  </w:style>
  <w:style w:type="paragraph" w:styleId="Piedepgina1" w:customStyle="1">
    <w:name w:val="Pie de página1"/>
    <w:basedOn w:val="Normal"/>
    <w:qFormat/>
    <w:pPr>
      <w:tabs>
        <w:tab w:val="clear" w:pos="708"/>
        <w:tab w:val="center" w:pos="4252" w:leader="none"/>
        <w:tab w:val="right" w:pos="8504" w:leader="none"/>
      </w:tabs>
    </w:pPr>
    <w:rPr/>
  </w:style>
  <w:style w:type="paragraph" w:styleId="Encabezado1" w:customStyle="1">
    <w:name w:val="Encabezado1"/>
    <w:basedOn w:val="Normal"/>
    <w:qFormat/>
    <w:pPr>
      <w:tabs>
        <w:tab w:val="clear" w:pos="708"/>
        <w:tab w:val="center" w:pos="4252" w:leader="none"/>
        <w:tab w:val="right" w:pos="8504" w:leader="none"/>
      </w:tabs>
    </w:pPr>
    <w:rPr/>
  </w:style>
  <w:style w:type="paragraph" w:styleId="Descripcin1" w:customStyle="1">
    <w:name w:val="Descripción1"/>
    <w:basedOn w:val="Normal"/>
    <w:qFormat/>
    <w:pPr>
      <w:suppressLineNumbers/>
      <w:spacing w:before="120" w:after="120"/>
    </w:pPr>
    <w:rPr>
      <w:rFonts w:cs="Arial"/>
      <w:i/>
      <w:iCs/>
    </w:rPr>
  </w:style>
  <w:style w:type="paragraph" w:styleId="Ttulo41" w:customStyle="1">
    <w:name w:val="Título 41"/>
    <w:basedOn w:val="Ttulo1"/>
    <w:next w:val="BodyText"/>
    <w:qFormat/>
    <w:pPr>
      <w:spacing w:before="120" w:after="0"/>
      <w:outlineLvl w:val="3"/>
    </w:pPr>
    <w:rPr>
      <w:rFonts w:ascii="Liberation Serif" w:hAnsi="Liberation Serif" w:eastAsia="Segoe UI" w:cs="Tahoma"/>
      <w:b/>
      <w:bCs/>
      <w:sz w:val="24"/>
      <w:szCs w:val="24"/>
    </w:rPr>
  </w:style>
  <w:style w:type="paragraph" w:styleId="Ttulo21" w:customStyle="1">
    <w:name w:val="Título 21"/>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Ttulo11" w:customStyle="1">
    <w:name w:val="Título 11"/>
    <w:basedOn w:val="Title"/>
    <w:next w:val="BodyText"/>
    <w:qFormat/>
    <w:pPr>
      <w:outlineLvl w:val="0"/>
    </w:pPr>
    <w:rPr>
      <w:rFonts w:ascii="Liberation Serif" w:hAnsi="Liberation Serif" w:eastAsia="Segoe UI" w:cs="Tahoma"/>
      <w:b/>
      <w:bCs/>
      <w:sz w:val="48"/>
      <w:szCs w:val="4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pacing w:before="120" w:after="120"/>
    </w:pPr>
    <w:rPr>
      <w:rFonts w:cs="Arial"/>
      <w:i/>
      <w:iCs/>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Cita1" w:customStyle="1">
    <w:name w:val="Cita1"/>
    <w:basedOn w:val="Normal"/>
    <w:qFormat/>
    <w:pPr>
      <w:spacing w:before="0" w:after="283"/>
      <w:ind w:left="567" w:right="567"/>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jc w:val="both"/>
    </w:pPr>
    <w:rPr>
      <w:bCs/>
      <w:sz w:val="28"/>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Descripcin3" w:customStyle="1">
    <w:name w:val="Descripción3"/>
    <w:basedOn w:val="Normal"/>
    <w:qFormat/>
    <w:pPr>
      <w:spacing w:before="120" w:after="120"/>
    </w:pPr>
    <w:rPr>
      <w:rFonts w:cs="Arial"/>
      <w:i/>
      <w:iCs/>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List" w:customStyle="1">
    <w:name w:val="Definition List"/>
    <w:basedOn w:val="Normal"/>
    <w:qFormat/>
    <w:pPr>
      <w:ind w:left="360"/>
    </w:pPr>
    <w:rPr/>
  </w:style>
  <w:style w:type="paragraph" w:styleId="H1" w:customStyle="1">
    <w:name w:val="H1"/>
    <w:basedOn w:val="Normal"/>
    <w:qFormat/>
    <w:pPr>
      <w:keepNext w:val="true"/>
      <w:spacing w:before="100" w:after="100"/>
    </w:pPr>
    <w:rPr>
      <w:b/>
      <w:sz w:val="48"/>
    </w:rPr>
  </w:style>
  <w:style w:type="paragraph" w:styleId="H2" w:customStyle="1">
    <w:name w:val="H2"/>
    <w:basedOn w:val="Normal"/>
    <w:qFormat/>
    <w:pPr>
      <w:keepNext w:val="true"/>
      <w:spacing w:before="100" w:after="100"/>
    </w:pPr>
    <w:rPr>
      <w:b/>
      <w:sz w:val="36"/>
    </w:rPr>
  </w:style>
  <w:style w:type="paragraph" w:styleId="H3" w:customStyle="1">
    <w:name w:val="H3"/>
    <w:basedOn w:val="Normal"/>
    <w:qFormat/>
    <w:pPr>
      <w:keepNext w:val="true"/>
      <w:spacing w:before="100" w:after="100"/>
    </w:pPr>
    <w:rPr>
      <w:b/>
      <w:sz w:val="28"/>
    </w:rPr>
  </w:style>
  <w:style w:type="paragraph" w:styleId="H4" w:customStyle="1">
    <w:name w:val="H4"/>
    <w:basedOn w:val="Normal"/>
    <w:qFormat/>
    <w:pPr>
      <w:keepNext w:val="true"/>
      <w:spacing w:before="100" w:after="100"/>
    </w:pPr>
    <w:rPr>
      <w:b/>
    </w:rPr>
  </w:style>
  <w:style w:type="paragraph" w:styleId="H5" w:customStyle="1">
    <w:name w:val="H5"/>
    <w:basedOn w:val="Normal"/>
    <w:qFormat/>
    <w:pPr>
      <w:keepNext w:val="true"/>
      <w:spacing w:before="100" w:after="100"/>
    </w:pPr>
    <w:rPr>
      <w:b/>
      <w:sz w:val="20"/>
    </w:rPr>
  </w:style>
  <w:style w:type="paragraph" w:styleId="H6" w:customStyle="1">
    <w:name w:val="H6"/>
    <w:basedOn w:val="Normal"/>
    <w:qFormat/>
    <w:pPr>
      <w:keepNext w:val="true"/>
      <w:spacing w:before="100" w:after="100"/>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pPr>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numbering" w:styleId="NoList" w:default="1">
    <w:name w:val="No List"/>
    <w:uiPriority w:val="99"/>
    <w:semiHidden/>
    <w:unhideWhenUsed/>
    <w:qFormat/>
  </w:style>
  <w:style w:type="numbering" w:styleId="WW8Num71" w:customStyle="1">
    <w:name w:val="WW8Num71"/>
    <w:qFormat/>
  </w:style>
  <w:style w:type="numbering" w:styleId="Ningunalista" w:customStyle="1">
    <w:name w:val="Ninguna lista"/>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466</TotalTime>
  <Application>LibreOffice/7.6.7.2$Windows_X86_64 LibreOffice_project/dd47e4b30cb7dab30588d6c79c651f218165e3c5</Application>
  <AppVersion>15.0000</AppVersion>
  <Pages>2</Pages>
  <Words>802</Words>
  <Characters>3996</Characters>
  <CharactersWithSpaces>4803</CharactersWithSpaces>
  <Paragraphs>15</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2026-03-16T12:33:00Z</dcterms:created>
  <dc:creator>framirez</dc:creator>
  <dc:description/>
  <dc:language>es-ES</dc:language>
  <cp:lastModifiedBy/>
  <cp:lastPrinted>2026-03-13T13:05:00Z</cp:lastPrinted>
  <dcterms:modified xsi:type="dcterms:W3CDTF">2026-06-23T13:39:06Z</dcterms:modified>
  <cp:revision>47</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