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D0F" w:rsidRDefault="005604FB">
      <w:pPr>
        <w:widowControl w:val="0"/>
        <w:shd w:val="clear" w:color="auto" w:fill="FFFFFF"/>
        <w:tabs>
          <w:tab w:val="left" w:pos="729"/>
        </w:tabs>
        <w:rPr>
          <w:rFonts w:ascii="Arial Narrow" w:hAnsi="Arial Narrow"/>
          <w:b/>
          <w:bCs/>
          <w:sz w:val="40"/>
          <w:szCs w:val="40"/>
        </w:rPr>
      </w:pPr>
      <w:r>
        <w:rPr>
          <w:rFonts w:ascii="Arial Narrow" w:hAnsi="Arial Narrow"/>
          <w:b/>
          <w:bCs/>
          <w:sz w:val="40"/>
          <w:szCs w:val="40"/>
        </w:rPr>
        <w:t>El Ayuntamiento</w:t>
      </w:r>
      <w:r w:rsidR="00F37D0F">
        <w:rPr>
          <w:rFonts w:ascii="Arial Narrow" w:hAnsi="Arial Narrow"/>
          <w:b/>
          <w:bCs/>
          <w:sz w:val="40"/>
          <w:szCs w:val="40"/>
        </w:rPr>
        <w:t xml:space="preserve"> aprueba la adjudicación del contrato de conservación y mantenimiento de las señales de tráfico </w:t>
      </w:r>
      <w:r>
        <w:rPr>
          <w:rFonts w:ascii="Arial Narrow" w:hAnsi="Arial Narrow"/>
          <w:b/>
          <w:bCs/>
          <w:sz w:val="40"/>
          <w:szCs w:val="40"/>
        </w:rPr>
        <w:t>con una ampliación del presupuesto y refuerzo del personal</w:t>
      </w:r>
    </w:p>
    <w:p w:rsidR="0039515B" w:rsidRDefault="00965736" w:rsidP="0039515B">
      <w:pPr>
        <w:pStyle w:val="FirstParagraph"/>
        <w:spacing w:line="240" w:lineRule="auto"/>
        <w:jc w:val="both"/>
        <w:rPr>
          <w:rFonts w:ascii="Arial Narrow" w:hAnsi="Arial Narrow"/>
          <w:sz w:val="26"/>
          <w:szCs w:val="26"/>
        </w:rPr>
      </w:pPr>
      <w:bookmarkStart w:id="0" w:name="Xdcd77f88863db935ce662522218df7bcc2c3256"/>
      <w:r>
        <w:rPr>
          <w:rFonts w:ascii="Arial Narrow" w:hAnsi="Arial Narrow"/>
          <w:b/>
          <w:bCs/>
          <w:sz w:val="26"/>
          <w:szCs w:val="26"/>
        </w:rPr>
        <w:t xml:space="preserve"> 10</w:t>
      </w:r>
      <w:bookmarkStart w:id="1" w:name="_GoBack"/>
      <w:bookmarkEnd w:id="1"/>
      <w:r w:rsidR="007A279E">
        <w:rPr>
          <w:rFonts w:ascii="Arial Narrow" w:hAnsi="Arial Narrow"/>
          <w:b/>
          <w:bCs/>
          <w:sz w:val="26"/>
          <w:szCs w:val="26"/>
        </w:rPr>
        <w:t xml:space="preserve"> </w:t>
      </w:r>
      <w:r w:rsidR="00F37D0F" w:rsidRPr="0039515B">
        <w:rPr>
          <w:rFonts w:ascii="Arial Narrow" w:hAnsi="Arial Narrow"/>
          <w:b/>
          <w:bCs/>
          <w:sz w:val="26"/>
          <w:szCs w:val="26"/>
        </w:rPr>
        <w:t xml:space="preserve"> de jul</w:t>
      </w:r>
      <w:r w:rsidR="009F2199" w:rsidRPr="0039515B">
        <w:rPr>
          <w:rFonts w:ascii="Arial Narrow" w:hAnsi="Arial Narrow"/>
          <w:b/>
          <w:bCs/>
          <w:sz w:val="26"/>
          <w:szCs w:val="26"/>
        </w:rPr>
        <w:t>io de 2026.</w:t>
      </w:r>
      <w:bookmarkEnd w:id="0"/>
      <w:r w:rsidR="009F2199" w:rsidRPr="0039515B">
        <w:rPr>
          <w:rFonts w:ascii="Arial Narrow" w:hAnsi="Arial Narrow"/>
          <w:b/>
          <w:bCs/>
          <w:sz w:val="26"/>
          <w:szCs w:val="26"/>
        </w:rPr>
        <w:t xml:space="preserve">  </w:t>
      </w:r>
      <w:r w:rsidR="00F37D0F" w:rsidRPr="0039515B">
        <w:rPr>
          <w:rFonts w:ascii="Arial Narrow" w:hAnsi="Arial Narrow"/>
          <w:bCs/>
          <w:sz w:val="26"/>
          <w:szCs w:val="26"/>
        </w:rPr>
        <w:t xml:space="preserve">La Junta de Gobierno Local ha aprobado la adjudicación del contrato de servicio de conservación, mantenimiento e instalación de señalización vertical horizontal y balizamiento en el término municipal de Jerez a la UTE </w:t>
      </w:r>
      <w:r w:rsidR="009F2199" w:rsidRPr="0039515B">
        <w:rPr>
          <w:rFonts w:ascii="Arial Narrow" w:hAnsi="Arial Narrow"/>
          <w:sz w:val="26"/>
          <w:szCs w:val="26"/>
        </w:rPr>
        <w:t xml:space="preserve">formada por </w:t>
      </w:r>
      <w:proofErr w:type="spellStart"/>
      <w:r w:rsidR="009F2199" w:rsidRPr="0039515B">
        <w:rPr>
          <w:rFonts w:ascii="Arial Narrow" w:hAnsi="Arial Narrow"/>
          <w:sz w:val="26"/>
          <w:szCs w:val="26"/>
        </w:rPr>
        <w:t>Aceinsa</w:t>
      </w:r>
      <w:proofErr w:type="spellEnd"/>
      <w:r w:rsidR="009F2199" w:rsidRPr="0039515B">
        <w:rPr>
          <w:rFonts w:ascii="Arial Narrow" w:hAnsi="Arial Narrow"/>
          <w:sz w:val="26"/>
          <w:szCs w:val="26"/>
        </w:rPr>
        <w:t xml:space="preserve"> Movilidad S.A. - Señalizaciones </w:t>
      </w:r>
      <w:proofErr w:type="spellStart"/>
      <w:r w:rsidR="009F2199" w:rsidRPr="0039515B">
        <w:rPr>
          <w:rFonts w:ascii="Arial Narrow" w:hAnsi="Arial Narrow"/>
          <w:sz w:val="26"/>
          <w:szCs w:val="26"/>
        </w:rPr>
        <w:t>Jica</w:t>
      </w:r>
      <w:proofErr w:type="spellEnd"/>
      <w:r w:rsidR="009F2199" w:rsidRPr="0039515B">
        <w:rPr>
          <w:rFonts w:ascii="Arial Narrow" w:hAnsi="Arial Narrow"/>
          <w:sz w:val="26"/>
          <w:szCs w:val="26"/>
        </w:rPr>
        <w:t xml:space="preserve"> Andaluza, S.L. </w:t>
      </w:r>
      <w:r w:rsidR="00F37D0F" w:rsidRPr="0039515B">
        <w:rPr>
          <w:rFonts w:ascii="Arial Narrow" w:hAnsi="Arial Narrow"/>
          <w:sz w:val="26"/>
          <w:szCs w:val="26"/>
        </w:rPr>
        <w:t xml:space="preserve">a la que </w:t>
      </w:r>
      <w:r w:rsidR="00197516" w:rsidRPr="0039515B">
        <w:rPr>
          <w:rFonts w:ascii="Arial Narrow" w:hAnsi="Arial Narrow"/>
          <w:sz w:val="26"/>
          <w:szCs w:val="26"/>
        </w:rPr>
        <w:t>se le aceptó la propuesta al ser la mejor de las 9 ofertas recibidas y se le formuló el requerimiento de documentación.</w:t>
      </w:r>
    </w:p>
    <w:p w:rsidR="00795473" w:rsidRDefault="00197516" w:rsidP="00795473">
      <w:pPr>
        <w:pStyle w:val="FirstParagraph"/>
        <w:spacing w:line="240" w:lineRule="auto"/>
        <w:jc w:val="both"/>
        <w:rPr>
          <w:rFonts w:ascii="Arial Narrow" w:hAnsi="Arial Narrow"/>
          <w:sz w:val="26"/>
          <w:szCs w:val="26"/>
        </w:rPr>
      </w:pPr>
      <w:r w:rsidRPr="0039515B">
        <w:rPr>
          <w:rFonts w:ascii="Arial Narrow" w:hAnsi="Arial Narrow"/>
          <w:sz w:val="26"/>
          <w:szCs w:val="26"/>
        </w:rPr>
        <w:t xml:space="preserve">El teniente de alcaldesa de Servicios Públicos, Jaime Espinar, </w:t>
      </w:r>
      <w:r w:rsidR="0039515B">
        <w:rPr>
          <w:rFonts w:ascii="Arial Narrow" w:hAnsi="Arial Narrow"/>
          <w:sz w:val="26"/>
          <w:szCs w:val="26"/>
        </w:rPr>
        <w:t>ha explicado que este contrato mejorará un servicio esencial para la movilidad de la ciudadanía y la imagen del espacio público. "Estamos mejorando los contratos para que los jerezanos y jerezanas puedan disfrutar de unos servicios públicos de calidad acordes con la quinta  ciudad de Andalucía. Ya hemos mejorado otros contratos que no estaban actualizados ni eran acordes con las necesidades de la ciudad y en esa línea seguimos con la adjudicación del mantenimiento de las señales de tráfico y</w:t>
      </w:r>
      <w:r w:rsidR="00795473">
        <w:rPr>
          <w:rFonts w:ascii="Arial Narrow" w:hAnsi="Arial Narrow"/>
          <w:sz w:val="26"/>
          <w:szCs w:val="26"/>
        </w:rPr>
        <w:t xml:space="preserve"> pintado de pasos de peatones".</w:t>
      </w:r>
    </w:p>
    <w:p w:rsidR="005F47D7" w:rsidRPr="008C0E99" w:rsidRDefault="0039515B" w:rsidP="008C0E99">
      <w:pPr>
        <w:pStyle w:val="FirstParagraph"/>
        <w:spacing w:line="240" w:lineRule="auto"/>
        <w:jc w:val="both"/>
        <w:rPr>
          <w:rFonts w:ascii="Arial Narrow" w:hAnsi="Arial Narrow"/>
          <w:sz w:val="26"/>
          <w:szCs w:val="26"/>
        </w:rPr>
      </w:pPr>
      <w:r w:rsidRPr="008C0E99">
        <w:rPr>
          <w:rFonts w:ascii="Arial Narrow" w:hAnsi="Arial Narrow"/>
          <w:sz w:val="26"/>
          <w:szCs w:val="26"/>
        </w:rPr>
        <w:t xml:space="preserve">Espinar </w:t>
      </w:r>
      <w:r w:rsidR="008C0E99" w:rsidRPr="008C0E99">
        <w:rPr>
          <w:rFonts w:ascii="Arial Narrow" w:hAnsi="Arial Narrow"/>
          <w:sz w:val="26"/>
          <w:szCs w:val="26"/>
        </w:rPr>
        <w:t xml:space="preserve">incide en que "tener un buen mantenimiento de las señales de tráfico y de los pasos de peatones es esencial para la seguridad tanto de los conductores como de los peatones por lo que se hacía necesario mejorar el contrato que teníamos hasta ahora. Se trata de </w:t>
      </w:r>
      <w:r w:rsidR="009F2199" w:rsidRPr="008C0E99">
        <w:rPr>
          <w:rFonts w:ascii="Arial Narrow" w:hAnsi="Arial Narrow"/>
          <w:sz w:val="26"/>
          <w:szCs w:val="26"/>
        </w:rPr>
        <w:t xml:space="preserve">una actuación estratégica que </w:t>
      </w:r>
      <w:r w:rsidR="008C0E99" w:rsidRPr="008C0E99">
        <w:rPr>
          <w:rFonts w:ascii="Arial Narrow" w:hAnsi="Arial Narrow"/>
          <w:sz w:val="26"/>
          <w:szCs w:val="26"/>
        </w:rPr>
        <w:t>nos permitirá</w:t>
      </w:r>
      <w:r w:rsidR="009F2199" w:rsidRPr="008C0E99">
        <w:rPr>
          <w:rFonts w:ascii="Arial Narrow" w:hAnsi="Arial Narrow"/>
          <w:sz w:val="26"/>
          <w:szCs w:val="26"/>
        </w:rPr>
        <w:t xml:space="preserve"> mejorar la seguridad vial, la movilidad urbana y la imagen del espacio público”. </w:t>
      </w:r>
    </w:p>
    <w:p w:rsidR="0054769A" w:rsidRDefault="0054769A" w:rsidP="0054769A">
      <w:pPr>
        <w:pStyle w:val="Textoindependiente"/>
        <w:spacing w:after="0" w:line="240" w:lineRule="auto"/>
        <w:jc w:val="both"/>
        <w:rPr>
          <w:rFonts w:ascii="Arial Narrow" w:hAnsi="Arial Narrow"/>
          <w:sz w:val="26"/>
          <w:szCs w:val="26"/>
        </w:rPr>
      </w:pPr>
      <w:r>
        <w:rPr>
          <w:rFonts w:ascii="Arial Narrow" w:hAnsi="Arial Narrow"/>
          <w:sz w:val="26"/>
          <w:szCs w:val="26"/>
        </w:rPr>
        <w:t xml:space="preserve">De igual modo, el teniente de alcaldesa ha recordado que esta mejora del contrato de la señalización y pintado de pasos de peatones se une a otras iniciativas para mejorar la movilidad en la ciudad como la incorporación de 25 autobuses nuevos el año pasado y la incorporación de 25 autobuses más a lo largo de este año, de los que tres ya circularán este verano. Un servicio al que además se le </w:t>
      </w:r>
      <w:proofErr w:type="gramStart"/>
      <w:r>
        <w:rPr>
          <w:rFonts w:ascii="Arial Narrow" w:hAnsi="Arial Narrow"/>
          <w:sz w:val="26"/>
          <w:szCs w:val="26"/>
        </w:rPr>
        <w:t>incorporarán</w:t>
      </w:r>
      <w:proofErr w:type="gramEnd"/>
      <w:r>
        <w:rPr>
          <w:rFonts w:ascii="Arial Narrow" w:hAnsi="Arial Narrow"/>
          <w:sz w:val="26"/>
          <w:szCs w:val="26"/>
        </w:rPr>
        <w:t xml:space="preserve"> importantes mejoras como la posibilidad del pago con tarjeta y la geolocalización de los vehículos. </w:t>
      </w:r>
    </w:p>
    <w:p w:rsidR="005F47D7" w:rsidRDefault="005F47D7">
      <w:pPr>
        <w:pStyle w:val="Textoindependiente"/>
        <w:spacing w:after="0" w:line="240" w:lineRule="auto"/>
        <w:jc w:val="both"/>
        <w:rPr>
          <w:rFonts w:ascii="Arial Narrow" w:hAnsi="Arial Narrow"/>
          <w:sz w:val="26"/>
          <w:szCs w:val="26"/>
        </w:rPr>
      </w:pPr>
    </w:p>
    <w:p w:rsidR="005F47D7" w:rsidRDefault="009F2199">
      <w:pPr>
        <w:pStyle w:val="Textoindependiente"/>
        <w:spacing w:after="0" w:line="240" w:lineRule="auto"/>
        <w:jc w:val="both"/>
        <w:rPr>
          <w:rFonts w:ascii="Arial Narrow" w:hAnsi="Arial Narrow"/>
          <w:sz w:val="26"/>
          <w:szCs w:val="26"/>
        </w:rPr>
      </w:pPr>
      <w:r>
        <w:rPr>
          <w:rFonts w:ascii="Arial Narrow" w:hAnsi="Arial Narrow"/>
          <w:sz w:val="26"/>
          <w:szCs w:val="26"/>
        </w:rPr>
        <w:t xml:space="preserve">Este contrato, cuyo inicio de tramitación fue aprobado por la Junta de Gobierno Local el pasado mes de abril, contempla una inversión global de </w:t>
      </w:r>
      <w:r w:rsidR="008C0E99">
        <w:rPr>
          <w:rFonts w:ascii="Arial Narrow" w:hAnsi="Arial Narrow"/>
          <w:bCs/>
          <w:sz w:val="26"/>
          <w:szCs w:val="26"/>
        </w:rPr>
        <w:t>2.248.818</w:t>
      </w:r>
      <w:r>
        <w:rPr>
          <w:rFonts w:ascii="Arial Narrow" w:hAnsi="Arial Narrow"/>
          <w:bCs/>
          <w:sz w:val="26"/>
          <w:szCs w:val="26"/>
        </w:rPr>
        <w:t xml:space="preserve"> euros </w:t>
      </w:r>
      <w:r>
        <w:rPr>
          <w:rFonts w:ascii="Arial Narrow" w:hAnsi="Arial Narrow"/>
          <w:sz w:val="26"/>
          <w:szCs w:val="26"/>
        </w:rPr>
        <w:t>de euros para un periodo de cuatro años, con posibilidad de prórroga por un año más, incrementando la dotación económic</w:t>
      </w:r>
      <w:r w:rsidR="0054086F">
        <w:rPr>
          <w:rFonts w:ascii="Arial Narrow" w:hAnsi="Arial Narrow"/>
          <w:sz w:val="26"/>
          <w:szCs w:val="26"/>
        </w:rPr>
        <w:t>a respecto al contrato anterior</w:t>
      </w:r>
      <w:r>
        <w:rPr>
          <w:rFonts w:ascii="Arial Narrow" w:hAnsi="Arial Narrow"/>
          <w:sz w:val="26"/>
          <w:szCs w:val="26"/>
        </w:rPr>
        <w:t xml:space="preserve"> y reforzando así la capacidad de actuación municipal sobre la señalización horizontal y vertical de toda la ciudad.</w:t>
      </w:r>
    </w:p>
    <w:p w:rsidR="005F47D7" w:rsidRDefault="005F47D7">
      <w:pPr>
        <w:pStyle w:val="Textoindependiente"/>
        <w:spacing w:after="0" w:line="240" w:lineRule="auto"/>
        <w:jc w:val="both"/>
        <w:rPr>
          <w:rFonts w:ascii="Arial Narrow" w:hAnsi="Arial Narrow"/>
          <w:sz w:val="26"/>
          <w:szCs w:val="26"/>
        </w:rPr>
      </w:pPr>
    </w:p>
    <w:p w:rsidR="005F47D7" w:rsidRDefault="009F2199">
      <w:pPr>
        <w:pStyle w:val="Textoindependiente"/>
        <w:spacing w:after="0" w:line="240" w:lineRule="auto"/>
        <w:jc w:val="both"/>
        <w:rPr>
          <w:rFonts w:ascii="Arial Narrow" w:hAnsi="Arial Narrow"/>
          <w:sz w:val="26"/>
          <w:szCs w:val="26"/>
        </w:rPr>
      </w:pPr>
      <w:r>
        <w:rPr>
          <w:rFonts w:ascii="Arial Narrow" w:hAnsi="Arial Narrow"/>
          <w:sz w:val="26"/>
          <w:szCs w:val="26"/>
        </w:rPr>
        <w:t xml:space="preserve">Entre las actuaciones previstas destaca el pintado y mantenimiento de pasos de peatones, marcas viales y otras señales horizontales </w:t>
      </w:r>
      <w:r w:rsidR="008C0E99">
        <w:rPr>
          <w:rFonts w:ascii="Arial Narrow" w:hAnsi="Arial Narrow"/>
          <w:sz w:val="26"/>
          <w:szCs w:val="26"/>
        </w:rPr>
        <w:t>así como</w:t>
      </w:r>
      <w:r>
        <w:rPr>
          <w:rFonts w:ascii="Arial Narrow" w:hAnsi="Arial Narrow"/>
          <w:sz w:val="26"/>
          <w:szCs w:val="26"/>
        </w:rPr>
        <w:t xml:space="preserve"> la conservación de aproximadamente 40.000 señales de </w:t>
      </w:r>
      <w:proofErr w:type="gramStart"/>
      <w:r>
        <w:rPr>
          <w:rFonts w:ascii="Arial Narrow" w:hAnsi="Arial Narrow"/>
          <w:sz w:val="26"/>
          <w:szCs w:val="26"/>
        </w:rPr>
        <w:t>tráfico distribuidas</w:t>
      </w:r>
      <w:proofErr w:type="gramEnd"/>
      <w:r>
        <w:rPr>
          <w:rFonts w:ascii="Arial Narrow" w:hAnsi="Arial Narrow"/>
          <w:sz w:val="26"/>
          <w:szCs w:val="26"/>
        </w:rPr>
        <w:t xml:space="preserve"> por todo el término municipal y cerca de 300 kilómetros de señalización vertical. </w:t>
      </w:r>
      <w:r w:rsidR="008C0E99">
        <w:rPr>
          <w:rFonts w:ascii="Arial Narrow" w:hAnsi="Arial Narrow"/>
          <w:sz w:val="26"/>
          <w:szCs w:val="26"/>
        </w:rPr>
        <w:t xml:space="preserve">El contrato también mejora los medios humanos y </w:t>
      </w:r>
      <w:r w:rsidR="008C0E99">
        <w:rPr>
          <w:rFonts w:ascii="Arial Narrow" w:hAnsi="Arial Narrow"/>
          <w:sz w:val="26"/>
          <w:szCs w:val="26"/>
        </w:rPr>
        <w:lastRenderedPageBreak/>
        <w:t xml:space="preserve">materiales ya que los pliegos </w:t>
      </w:r>
      <w:r>
        <w:rPr>
          <w:rFonts w:ascii="Arial Narrow" w:hAnsi="Arial Narrow"/>
          <w:sz w:val="26"/>
          <w:szCs w:val="26"/>
        </w:rPr>
        <w:t xml:space="preserve">contemplan un refuerzo de personal, una ampliación de los recursos técnicos y una optimización de la organización del trabajo. </w:t>
      </w:r>
    </w:p>
    <w:p w:rsidR="005F47D7" w:rsidRDefault="005F47D7">
      <w:pPr>
        <w:pStyle w:val="Textoindependiente"/>
        <w:spacing w:after="0" w:line="240" w:lineRule="auto"/>
        <w:jc w:val="both"/>
        <w:rPr>
          <w:rFonts w:ascii="Arial Narrow" w:hAnsi="Arial Narrow"/>
          <w:sz w:val="26"/>
          <w:szCs w:val="26"/>
        </w:rPr>
      </w:pPr>
    </w:p>
    <w:p w:rsidR="005F47D7" w:rsidRDefault="009F2199" w:rsidP="0054086F">
      <w:pPr>
        <w:pStyle w:val="Textoindependiente"/>
        <w:tabs>
          <w:tab w:val="left" w:pos="6649"/>
        </w:tabs>
        <w:spacing w:after="0" w:line="240" w:lineRule="auto"/>
        <w:jc w:val="both"/>
        <w:rPr>
          <w:rFonts w:ascii="Arial Narrow" w:hAnsi="Arial Narrow"/>
          <w:sz w:val="26"/>
          <w:szCs w:val="26"/>
        </w:rPr>
      </w:pPr>
      <w:r>
        <w:rPr>
          <w:rFonts w:ascii="Arial Narrow" w:hAnsi="Arial Narrow"/>
          <w:sz w:val="26"/>
          <w:szCs w:val="26"/>
        </w:rPr>
        <w:t xml:space="preserve">Además, y como novedad, el contrato incorpora elementos que no figuraban en el anterior servicio, entre ellos la instalación de nuevos postes de paradas de autobús y paneles informativos luminosos con tecnología LED, contribuyendo a una red de movilidad más moderna, accesible y funcional. </w:t>
      </w:r>
    </w:p>
    <w:p w:rsidR="005F47D7" w:rsidRDefault="005F47D7">
      <w:pPr>
        <w:pStyle w:val="Textoindependiente"/>
        <w:spacing w:after="0" w:line="240" w:lineRule="auto"/>
        <w:jc w:val="both"/>
        <w:rPr>
          <w:rFonts w:ascii="Arial Narrow" w:hAnsi="Arial Narrow"/>
          <w:sz w:val="26"/>
          <w:szCs w:val="26"/>
        </w:rPr>
      </w:pPr>
    </w:p>
    <w:p w:rsidR="005F47D7" w:rsidRDefault="008C0E99">
      <w:pPr>
        <w:pStyle w:val="Textoindependiente"/>
        <w:spacing w:after="0" w:line="240" w:lineRule="auto"/>
        <w:jc w:val="both"/>
        <w:rPr>
          <w:rFonts w:ascii="Arial Narrow" w:hAnsi="Arial Narrow"/>
          <w:sz w:val="26"/>
          <w:szCs w:val="26"/>
        </w:rPr>
      </w:pPr>
      <w:r>
        <w:rPr>
          <w:rFonts w:ascii="Arial Narrow" w:hAnsi="Arial Narrow"/>
          <w:sz w:val="26"/>
          <w:szCs w:val="26"/>
        </w:rPr>
        <w:t>Una vez adjudicado el contrato, se</w:t>
      </w:r>
      <w:r w:rsidR="009F2199">
        <w:rPr>
          <w:rFonts w:ascii="Arial Narrow" w:hAnsi="Arial Narrow"/>
          <w:sz w:val="26"/>
          <w:szCs w:val="26"/>
        </w:rPr>
        <w:t xml:space="preserve"> prevé que el nuevo servicio pueda comenzar a desarrollarse durante el segundo semestre del año, permitiendo intensificar las actuaciones de repintado y mantenimiento de la señalización en distintos puntos de la ciudad. </w:t>
      </w:r>
    </w:p>
    <w:p w:rsidR="005F47D7" w:rsidRDefault="005F47D7">
      <w:pPr>
        <w:pStyle w:val="Textoindependiente"/>
        <w:spacing w:before="157" w:after="0" w:line="240" w:lineRule="auto"/>
        <w:jc w:val="both"/>
        <w:rPr>
          <w:rFonts w:ascii="Arial Narrow" w:hAnsi="Arial Narrow"/>
          <w:sz w:val="26"/>
          <w:szCs w:val="26"/>
        </w:rPr>
      </w:pPr>
    </w:p>
    <w:p w:rsidR="005F47D7" w:rsidRDefault="005F47D7">
      <w:pPr>
        <w:pStyle w:val="Textoindependiente"/>
        <w:spacing w:after="0" w:line="240" w:lineRule="auto"/>
        <w:jc w:val="both"/>
        <w:rPr>
          <w:rFonts w:ascii="Arial Narrow" w:hAnsi="Arial Narrow"/>
          <w:sz w:val="26"/>
          <w:szCs w:val="26"/>
        </w:rPr>
      </w:pPr>
    </w:p>
    <w:p w:rsidR="005F47D7" w:rsidRDefault="005F47D7">
      <w:pPr>
        <w:pStyle w:val="Textoindependiente"/>
        <w:spacing w:before="240" w:after="180" w:line="240" w:lineRule="auto"/>
        <w:jc w:val="both"/>
        <w:rPr>
          <w:rFonts w:ascii="Arial Narrow" w:hAnsi="Arial Narrow"/>
          <w:sz w:val="26"/>
          <w:szCs w:val="26"/>
        </w:rPr>
      </w:pPr>
    </w:p>
    <w:p w:rsidR="005F47D7" w:rsidRDefault="005F47D7">
      <w:pPr>
        <w:pStyle w:val="Textoindependiente"/>
        <w:spacing w:before="240" w:after="180" w:line="240" w:lineRule="auto"/>
        <w:jc w:val="both"/>
        <w:rPr>
          <w:rFonts w:ascii="Arial Narrow" w:hAnsi="Arial Narrow"/>
          <w:sz w:val="26"/>
          <w:szCs w:val="26"/>
        </w:rPr>
      </w:pPr>
    </w:p>
    <w:p w:rsidR="005F47D7" w:rsidRDefault="005F47D7">
      <w:pPr>
        <w:pStyle w:val="Textoindependiente"/>
        <w:spacing w:before="240" w:after="180" w:line="240" w:lineRule="auto"/>
        <w:jc w:val="both"/>
        <w:rPr>
          <w:rFonts w:ascii="Arial Narrow" w:hAnsi="Arial Narrow"/>
          <w:sz w:val="26"/>
          <w:szCs w:val="26"/>
        </w:rPr>
      </w:pPr>
    </w:p>
    <w:p w:rsidR="005F47D7" w:rsidRDefault="005F47D7">
      <w:pPr>
        <w:pStyle w:val="Textoindependiente"/>
        <w:spacing w:before="240" w:after="180" w:line="240" w:lineRule="auto"/>
        <w:jc w:val="both"/>
        <w:rPr>
          <w:rFonts w:ascii="Arial Narrow" w:hAnsi="Arial Narrow"/>
          <w:sz w:val="26"/>
          <w:szCs w:val="26"/>
        </w:rPr>
      </w:pPr>
    </w:p>
    <w:sectPr w:rsidR="005F47D7">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CE6" w:rsidRDefault="009F2199">
      <w:r>
        <w:separator/>
      </w:r>
    </w:p>
  </w:endnote>
  <w:endnote w:type="continuationSeparator" w:id="0">
    <w:p w:rsidR="00AB3CE6" w:rsidRDefault="009F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CE6" w:rsidRDefault="009F2199">
      <w:r>
        <w:separator/>
      </w:r>
    </w:p>
  </w:footnote>
  <w:footnote w:type="continuationSeparator" w:id="0">
    <w:p w:rsidR="00AB3CE6" w:rsidRDefault="009F2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7D7" w:rsidRDefault="005F47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7D7" w:rsidRDefault="009F2199">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5F47D7" w:rsidRDefault="005F47D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7D7" w:rsidRDefault="009F2199">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5F47D7" w:rsidRDefault="005F47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7D7"/>
    <w:rsid w:val="001067D0"/>
    <w:rsid w:val="00197516"/>
    <w:rsid w:val="00331FCD"/>
    <w:rsid w:val="0039515B"/>
    <w:rsid w:val="0054086F"/>
    <w:rsid w:val="0054769A"/>
    <w:rsid w:val="005604FB"/>
    <w:rsid w:val="005F47D7"/>
    <w:rsid w:val="00795473"/>
    <w:rsid w:val="007A279E"/>
    <w:rsid w:val="008C0E99"/>
    <w:rsid w:val="00965736"/>
    <w:rsid w:val="009F2199"/>
    <w:rsid w:val="00AB3CE6"/>
    <w:rsid w:val="00E96489"/>
    <w:rsid w:val="00F37D0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08699-77B2-4260-9739-49495DF4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paragraph" w:customStyle="1" w:styleId="Standard1">
    <w:name w:val="Standard1"/>
    <w:qFormat/>
    <w:pPr>
      <w:textAlignment w:val="baseline"/>
    </w:pPr>
    <w:rPr>
      <w:rFonts w:ascii="Times New Roman" w:eastAsia="Times New Roman" w:hAnsi="Times New Roman" w:cs="Times New Roman"/>
      <w:kern w:val="2"/>
      <w:sz w:val="20"/>
      <w:szCs w:val="20"/>
      <w:lang w:val="en-US" w:eastAsia="zh-CN"/>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552</Words>
  <Characters>3041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12</cp:revision>
  <cp:lastPrinted>2026-04-10T12:20:00Z</cp:lastPrinted>
  <dcterms:created xsi:type="dcterms:W3CDTF">2026-07-07T06:27:00Z</dcterms:created>
  <dcterms:modified xsi:type="dcterms:W3CDTF">2026-07-10T08:31:00Z</dcterms:modified>
  <dc:language>es-ES</dc:language>
</cp:coreProperties>
</file>