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06C" w:rsidRDefault="003D506C"/>
    <w:p w:rsidR="003D506C" w:rsidRDefault="003D506C"/>
    <w:p w:rsidR="003D506C" w:rsidRDefault="00CF54AA">
      <w:pPr>
        <w:rPr>
          <w:rFonts w:ascii="Arial Narrow" w:hAnsi="Arial Narrow"/>
        </w:rPr>
      </w:pPr>
      <w:r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ES"/>
        </w:rPr>
        <w:t xml:space="preserve">La alcaldesa destaca el valor de la educación ambiental dirigida a menores en su visita a la ‘Escuela de Naturaleza’ del </w:t>
      </w:r>
      <w:proofErr w:type="spellStart"/>
      <w:r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ES"/>
        </w:rPr>
        <w:t>Zoobotánico</w:t>
      </w:r>
      <w:proofErr w:type="spellEnd"/>
    </w:p>
    <w:p w:rsidR="003D506C" w:rsidRDefault="003D506C">
      <w:pPr>
        <w:rPr>
          <w:rFonts w:ascii="Arial Narrow" w:hAnsi="Arial Narrow"/>
        </w:rPr>
      </w:pPr>
    </w:p>
    <w:p w:rsidR="003D506C" w:rsidRDefault="00CF54AA">
      <w:pPr>
        <w:rPr>
          <w:rFonts w:ascii="Arial Narrow" w:hAnsi="Arial Narrow"/>
        </w:rPr>
      </w:pPr>
      <w:r>
        <w:rPr>
          <w:rFonts w:ascii="Arial Narrow" w:eastAsia="Times New Roman" w:hAnsi="Arial Narrow"/>
          <w:color w:val="000000"/>
          <w:sz w:val="36"/>
          <w:szCs w:val="36"/>
          <w:lang w:eastAsia="es-ES"/>
        </w:rPr>
        <w:t xml:space="preserve">García-Pelayo agradece la colaboración institucional entre la Junta de Andalucía y el Ayuntamiento para desarrollar un proyecto consolidado que facilita la conciliación familiar en verano  </w:t>
      </w:r>
    </w:p>
    <w:p w:rsidR="003D506C" w:rsidRDefault="003D506C">
      <w:pPr>
        <w:rPr>
          <w:rFonts w:ascii="Arial Narrow" w:hAnsi="Arial Narrow"/>
          <w:sz w:val="36"/>
          <w:szCs w:val="36"/>
        </w:rPr>
      </w:pPr>
    </w:p>
    <w:p w:rsidR="003D506C" w:rsidRDefault="00CF54A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14 de julio 2026</w:t>
      </w:r>
      <w:r>
        <w:rPr>
          <w:rFonts w:ascii="Arial Narrow" w:hAnsi="Arial Narrow"/>
          <w:sz w:val="26"/>
          <w:szCs w:val="26"/>
        </w:rPr>
        <w:t xml:space="preserve">.- </w:t>
      </w:r>
      <w:r>
        <w:rPr>
          <w:rFonts w:ascii="Arial Narrow" w:eastAsia="Times New Roman" w:hAnsi="Arial Narrow"/>
          <w:sz w:val="26"/>
          <w:szCs w:val="26"/>
          <w:lang w:eastAsia="es-ES"/>
        </w:rPr>
        <w:t>La alcaldesa de Jerez, María José García-Pelay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o, ha visitado el ‘Aula de la Naturaleza’ del Centro de Conservación de la Biodiversidad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Zoobotánico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‘Alberto Durán’, en compañía del segundo teniente de alcaldesa, Jaime Espinar, la delegada de Juventud, Carmen Pina, y personal técnico encargado de estas </w:t>
      </w:r>
      <w:r>
        <w:rPr>
          <w:rFonts w:ascii="Arial Narrow" w:eastAsia="Times New Roman" w:hAnsi="Arial Narrow"/>
          <w:sz w:val="26"/>
          <w:szCs w:val="26"/>
          <w:lang w:eastAsia="es-ES"/>
        </w:rPr>
        <w:t>instalaciones.</w:t>
      </w:r>
    </w:p>
    <w:p w:rsidR="003D506C" w:rsidRDefault="003D506C">
      <w:pPr>
        <w:jc w:val="both"/>
        <w:rPr>
          <w:rFonts w:ascii="Arial Narrow" w:hAnsi="Arial Narrow"/>
          <w:sz w:val="26"/>
          <w:szCs w:val="26"/>
        </w:rPr>
      </w:pPr>
    </w:p>
    <w:p w:rsidR="003D506C" w:rsidRDefault="00CF54A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>La visita a este espacio ha coincidido con las actividades que los menores estaban desarrollando en la granja de animales domésticos y las prácticas de enriquecimiento ambiental en el área de los suricatos y los leopardos de Sri Lanka.</w:t>
      </w:r>
    </w:p>
    <w:p w:rsidR="003D506C" w:rsidRDefault="003D506C">
      <w:pPr>
        <w:jc w:val="both"/>
        <w:rPr>
          <w:rFonts w:ascii="Arial Narrow" w:hAnsi="Arial Narrow"/>
          <w:sz w:val="26"/>
          <w:szCs w:val="26"/>
        </w:rPr>
      </w:pPr>
    </w:p>
    <w:p w:rsidR="003D506C" w:rsidRDefault="00CF54A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 xml:space="preserve">En </w:t>
      </w:r>
      <w:r>
        <w:rPr>
          <w:rFonts w:ascii="Arial Narrow" w:eastAsia="Times New Roman" w:hAnsi="Arial Narrow"/>
          <w:sz w:val="26"/>
          <w:szCs w:val="26"/>
          <w:lang w:eastAsia="es-ES"/>
        </w:rPr>
        <w:t>este contexto, la alcaldesa ha resaltado el trabajo conjunto entre administraciones para hacer posible este proyecto educativo, destacando la colaboración institucional entre la Junta de Andalucía y el Ayuntamiento para posibilitar que 140 menores puedan p</w:t>
      </w:r>
      <w:r>
        <w:rPr>
          <w:rFonts w:ascii="Arial Narrow" w:eastAsia="Times New Roman" w:hAnsi="Arial Narrow"/>
          <w:sz w:val="26"/>
          <w:szCs w:val="26"/>
          <w:lang w:eastAsia="es-ES"/>
        </w:rPr>
        <w:t>articipar en esta iniciativa entre los meses de julio y agosto.</w:t>
      </w:r>
    </w:p>
    <w:p w:rsidR="003D506C" w:rsidRDefault="003D506C">
      <w:pPr>
        <w:jc w:val="both"/>
        <w:rPr>
          <w:rFonts w:eastAsia="Times New Roman"/>
          <w:lang w:eastAsia="es-ES"/>
        </w:rPr>
      </w:pPr>
    </w:p>
    <w:p w:rsidR="003D506C" w:rsidRDefault="00CF54A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García-Pelayo ha valorado muy positivamente el aprendizaje que supone esta experiencia para los pequeños y pequeñas y los principios que asimilan relacionados con el respeto a la naturaleza, </w:t>
      </w:r>
      <w:r>
        <w:rPr>
          <w:rFonts w:ascii="Arial Narrow" w:hAnsi="Arial Narrow"/>
          <w:color w:val="242424"/>
          <w:sz w:val="26"/>
          <w:szCs w:val="26"/>
        </w:rPr>
        <w:t xml:space="preserve">siendo uno de los pilares de la ‘Escuela de Naturaleza’ </w:t>
      </w:r>
      <w:r>
        <w:rPr>
          <w:rFonts w:ascii="Arial Narrow" w:hAnsi="Arial Narrow"/>
          <w:color w:val="242424"/>
          <w:sz w:val="26"/>
          <w:szCs w:val="26"/>
        </w:rPr>
        <w:t xml:space="preserve">la inmersión total de los niños y niñas en la realidad del cuidado animal y la protección del medio ambiente: “van a implicarse en el día a día de nuestro Centro de Conservación, van a ver cómo se </w:t>
      </w:r>
      <w:r>
        <w:rPr>
          <w:rFonts w:ascii="Arial Narrow" w:hAnsi="Arial Narrow"/>
          <w:color w:val="242424"/>
          <w:sz w:val="26"/>
          <w:szCs w:val="26"/>
        </w:rPr>
        <w:t>cuidan los animales, cómo se les da de comer</w:t>
      </w:r>
      <w:r>
        <w:rPr>
          <w:rFonts w:ascii="Arial Narrow" w:hAnsi="Arial Narrow"/>
          <w:color w:val="242424"/>
          <w:sz w:val="26"/>
          <w:szCs w:val="26"/>
        </w:rPr>
        <w:t xml:space="preserve">. En definitiva, van a vivir puro Centro de Conservación, puro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Zoobotánico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. </w:t>
      </w:r>
      <w:r>
        <w:rPr>
          <w:rFonts w:ascii="Arial Narrow" w:hAnsi="Arial Narrow"/>
          <w:color w:val="242424"/>
          <w:sz w:val="26"/>
          <w:szCs w:val="26"/>
        </w:rPr>
        <w:t>Hay que generar más sensibilización, más compromiso en el cuidado de nuestros animales y es importante también formar a</w:t>
      </w:r>
      <w:r>
        <w:rPr>
          <w:rFonts w:ascii="Arial Narrow" w:hAnsi="Arial Narrow"/>
          <w:color w:val="242424"/>
          <w:sz w:val="26"/>
          <w:szCs w:val="26"/>
        </w:rPr>
        <w:t xml:space="preserve"> las próximas generaciones que tienen que conservar este maravilloso legado”, ha añadido la alcaldesa. </w:t>
      </w:r>
    </w:p>
    <w:p w:rsidR="003D506C" w:rsidRDefault="003D506C">
      <w:pPr>
        <w:jc w:val="both"/>
        <w:rPr>
          <w:color w:val="242424"/>
        </w:rPr>
      </w:pPr>
    </w:p>
    <w:p w:rsidR="003D506C" w:rsidRDefault="00CF54A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La regidora jerezana ha definido esta actividad como una herramienta que facilita la conciliación familiar en verano, ya que “”as familias van a poder </w:t>
      </w:r>
      <w:r>
        <w:rPr>
          <w:rFonts w:ascii="Arial Narrow" w:hAnsi="Arial Narrow"/>
          <w:color w:val="242424"/>
          <w:sz w:val="26"/>
          <w:szCs w:val="26"/>
        </w:rPr>
        <w:t>tener la oportunidad de conciliar: los padres y madres que estén trabajando podrán continuar con su trabajo y, en otros casos, tener un momento de respiro que todo padre y madre se merece”.</w:t>
      </w:r>
    </w:p>
    <w:p w:rsidR="003D506C" w:rsidRDefault="003D506C">
      <w:pPr>
        <w:jc w:val="both"/>
        <w:rPr>
          <w:color w:val="242424"/>
        </w:rPr>
      </w:pPr>
    </w:p>
    <w:p w:rsidR="003D506C" w:rsidRDefault="00CF54A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lastRenderedPageBreak/>
        <w:t>Al mismo tiempo, la alcaldesa ha subrayado la profesionalidad del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 xml:space="preserve"> personal técnico de este equipamiento público, remarcando su implicación con la educación medioambiental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 xml:space="preserve"> y ha agradecido “a todas las familias la confianza depositada en el equipo del </w:t>
      </w:r>
      <w:proofErr w:type="spellStart"/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>Zoobotánico</w:t>
      </w:r>
      <w:proofErr w:type="spellEnd"/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 xml:space="preserve"> y en un proyecto tan importante que se ha consolidado año 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>a año en nuestra ciudad”.</w:t>
      </w:r>
    </w:p>
    <w:p w:rsidR="003D506C" w:rsidRDefault="003D506C">
      <w:pPr>
        <w:jc w:val="both"/>
        <w:rPr>
          <w:rFonts w:eastAsia="Times New Roman"/>
          <w:color w:val="242424"/>
          <w:lang w:eastAsia="es-ES"/>
        </w:rPr>
      </w:pPr>
    </w:p>
    <w:p w:rsidR="003D506C" w:rsidRDefault="00CF54AA">
      <w:pPr>
        <w:jc w:val="both"/>
        <w:rPr>
          <w:rFonts w:ascii="Arial Narrow" w:hAnsi="Arial Narrow"/>
          <w:b/>
          <w:color w:val="242424"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b/>
          <w:bCs/>
          <w:color w:val="242424"/>
          <w:sz w:val="26"/>
          <w:szCs w:val="26"/>
        </w:rPr>
        <w:t>Escuela de Naturaleza 2026</w:t>
      </w:r>
    </w:p>
    <w:p w:rsidR="003D506C" w:rsidRDefault="003D506C">
      <w:pPr>
        <w:jc w:val="both"/>
        <w:rPr>
          <w:b/>
          <w:bCs/>
        </w:rPr>
      </w:pPr>
    </w:p>
    <w:p w:rsidR="003D506C" w:rsidRDefault="00CF54AA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En esta edición de la ‘Escuela de Naturaleza’ del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Zoobotánico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participan 140 menores de entre 6 y 12 años, divididos en grupos de 20 niños y niñas por semana a lo largo del verano. </w:t>
      </w:r>
    </w:p>
    <w:p w:rsidR="003D506C" w:rsidRDefault="003D506C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3D506C" w:rsidRDefault="00CF54AA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La iniciativa </w:t>
      </w:r>
      <w:r>
        <w:rPr>
          <w:rFonts w:ascii="Arial Narrow" w:hAnsi="Arial Narrow"/>
          <w:color w:val="242424"/>
          <w:sz w:val="26"/>
          <w:szCs w:val="26"/>
        </w:rPr>
        <w:t>ocupa las cuatro semanas del mes de julio y tres semanas en el mes de agosto, contando con una programación que se lleva a cabo de lunes a viernes con un horario de 09:00 horas a 14:00 horas.</w:t>
      </w:r>
    </w:p>
    <w:p w:rsidR="003D506C" w:rsidRDefault="003D506C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3D506C" w:rsidRDefault="00CF54AA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La ‘Escuela de Naturaleza’ también tiene una vertiente relacion</w:t>
      </w:r>
      <w:r>
        <w:rPr>
          <w:rFonts w:ascii="Arial Narrow" w:hAnsi="Arial Narrow"/>
          <w:color w:val="242424"/>
          <w:sz w:val="26"/>
          <w:szCs w:val="26"/>
        </w:rPr>
        <w:t xml:space="preserve">ada con la integración social, ya que durante las tres semanas de agosto participarán ocho menores por semana procedentes del ‘Programa Economato Social’ de la Obra Social San Juan Grande. </w:t>
      </w:r>
    </w:p>
    <w:p w:rsidR="003D506C" w:rsidRDefault="003D506C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3D506C" w:rsidRDefault="00CF54AA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Las actividades son dirigidas por tres monitores especializados e</w:t>
      </w:r>
      <w:r>
        <w:rPr>
          <w:rFonts w:ascii="Arial Narrow" w:hAnsi="Arial Narrow"/>
          <w:color w:val="242424"/>
          <w:sz w:val="26"/>
          <w:szCs w:val="26"/>
        </w:rPr>
        <w:t>n educación ambiental, siendo dos de ellos procedentes del programa ‘Activa-T Joven’ de la Junta de Andalucía, destinado a la contratación de jóvenes desempleados de entre 18 y 29 años.</w:t>
      </w:r>
    </w:p>
    <w:p w:rsidR="003D506C" w:rsidRDefault="003D506C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3D506C" w:rsidRDefault="003D506C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3D506C" w:rsidRDefault="00CF54AA">
      <w:pPr>
        <w:jc w:val="both"/>
      </w:pPr>
      <w:r>
        <w:rPr>
          <w:rStyle w:val="Textoennegrita"/>
          <w:rFonts w:ascii="Arial Narrow" w:hAnsi="Arial Narrow"/>
          <w:b w:val="0"/>
          <w:bCs w:val="0"/>
          <w:color w:val="242424"/>
          <w:sz w:val="26"/>
          <w:szCs w:val="26"/>
        </w:rPr>
        <w:t>(Se adjunta fotografía y enlace de audio)</w:t>
      </w:r>
    </w:p>
    <w:p w:rsidR="003D506C" w:rsidRDefault="00CF54AA">
      <w:pPr>
        <w:jc w:val="both"/>
      </w:pPr>
      <w:hyperlink>
        <w:r>
          <w:rPr>
            <w:rStyle w:val="Hipervnculo"/>
            <w:rFonts w:ascii="Arial Narrow" w:hAnsi="Arial Narrow"/>
            <w:color w:val="0000EE"/>
            <w:sz w:val="26"/>
            <w:szCs w:val="26"/>
          </w:rPr>
          <w:t>https://almacen.redsara.es/sending/public/75594211-d269-44de-a1b9-e8d6f531332b</w:t>
        </w:r>
      </w:hyperlink>
    </w:p>
    <w:p w:rsidR="003D506C" w:rsidRDefault="003D506C">
      <w:pPr>
        <w:jc w:val="both"/>
        <w:rPr>
          <w:rFonts w:ascii="Arial Narrow" w:hAnsi="Arial Narrow"/>
          <w:color w:val="242424"/>
          <w:sz w:val="26"/>
          <w:szCs w:val="26"/>
        </w:rPr>
      </w:pPr>
    </w:p>
    <w:sectPr w:rsidR="003D506C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F54AA">
      <w:r>
        <w:separator/>
      </w:r>
    </w:p>
  </w:endnote>
  <w:endnote w:type="continuationSeparator" w:id="0">
    <w:p w:rsidR="00000000" w:rsidRDefault="00CF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F54AA">
      <w:r>
        <w:separator/>
      </w:r>
    </w:p>
  </w:footnote>
  <w:footnote w:type="continuationSeparator" w:id="0">
    <w:p w:rsidR="00000000" w:rsidRDefault="00CF5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6C" w:rsidRDefault="00CF54AA">
    <w:pPr>
      <w:pStyle w:val="Encabezado"/>
    </w:pPr>
    <w:r>
      <w:rPr>
        <w:noProof/>
        <w:lang w:eastAsia="es-ES"/>
      </w:rPr>
      <w:drawing>
        <wp:inline distT="0" distB="0" distL="0" distR="0">
          <wp:extent cx="567118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506C" w:rsidRDefault="003D50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6C"/>
    <w:rsid w:val="003D506C"/>
    <w:rsid w:val="00C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BAE61-A3CC-4A67-9D98-F4B90747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579</Words>
  <Characters>3187</Characters>
  <Application>Microsoft Office Word</Application>
  <DocSecurity>0</DocSecurity>
  <Lines>26</Lines>
  <Paragraphs>7</Paragraphs>
  <ScaleCrop>false</ScaleCrop>
  <Company>Aytojerez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88</cp:revision>
  <cp:lastPrinted>2026-01-05T09:55:00Z</cp:lastPrinted>
  <dcterms:created xsi:type="dcterms:W3CDTF">2026-07-09T11:25:00Z</dcterms:created>
  <dcterms:modified xsi:type="dcterms:W3CDTF">2026-07-14T10:33:00Z</dcterms:modified>
  <dc:language>es-ES</dc:language>
</cp:coreProperties>
</file>