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EF" w:rsidRDefault="009819EF">
      <w:pPr>
        <w:rPr>
          <w:rFonts w:ascii="ArialNarrow" w:hAnsi="ArialNarrow"/>
        </w:rPr>
      </w:pPr>
    </w:p>
    <w:p w:rsidR="009819EF" w:rsidRDefault="009819EF">
      <w:pPr>
        <w:rPr>
          <w:rFonts w:ascii="ArialNarrow" w:hAnsi="ArialNarrow"/>
        </w:rPr>
      </w:pPr>
    </w:p>
    <w:p w:rsidR="009819EF" w:rsidRDefault="00820B78">
      <w:pPr>
        <w:rPr>
          <w:rFonts w:ascii="Arial Narrow" w:eastAsia="Times New Roman" w:hAnsi="Arial Narrow" w:cs="Arial Narrow"/>
          <w:b/>
          <w:bCs/>
          <w:color w:val="000000"/>
          <w:sz w:val="40"/>
          <w:szCs w:val="40"/>
          <w:lang w:eastAsia="es-ES_tradnl"/>
        </w:rPr>
      </w:pPr>
      <w:r w:rsidRPr="00820B78">
        <w:rPr>
          <w:rFonts w:ascii="Arial Narrow" w:eastAsia="Times New Roman" w:hAnsi="Arial Narrow" w:cs="Arial Narrow"/>
          <w:b/>
          <w:bCs/>
          <w:color w:val="242424"/>
          <w:sz w:val="40"/>
          <w:szCs w:val="40"/>
          <w:lang w:eastAsia="es-ES_tradnl"/>
        </w:rPr>
        <w:t>El Ayuntamiento instalará</w:t>
      </w:r>
      <w:r w:rsidRPr="00820B78">
        <w:rPr>
          <w:rFonts w:ascii="Arial Narrow" w:eastAsia="Times New Roman" w:hAnsi="Arial Narrow" w:cs="Arial Narrow"/>
          <w:b/>
          <w:bCs/>
          <w:color w:val="000000"/>
          <w:sz w:val="40"/>
          <w:szCs w:val="40"/>
          <w:lang w:eastAsia="es-ES_tradnl"/>
        </w:rPr>
        <w:t xml:space="preserve"> una pantalla gigante de casi ocho metros en la Alameda Vieja para seguir la final del Mundial de Fútbol </w:t>
      </w:r>
    </w:p>
    <w:p w:rsidR="00820B78" w:rsidRDefault="00820B78">
      <w:pPr>
        <w:rPr>
          <w:rFonts w:ascii="Arial Narrow" w:eastAsia="Times New Roman" w:hAnsi="Arial Narrow" w:cs="Arial Narrow"/>
          <w:b/>
          <w:bCs/>
          <w:color w:val="000000"/>
          <w:sz w:val="36"/>
          <w:szCs w:val="36"/>
          <w:lang w:eastAsia="es-ES_tradnl"/>
        </w:rPr>
      </w:pPr>
    </w:p>
    <w:p w:rsidR="009819EF" w:rsidRDefault="00820B78">
      <w:r>
        <w:rPr>
          <w:rFonts w:ascii="Arial Narrow" w:eastAsia="Times New Roman" w:hAnsi="Arial Narrow" w:cs="Arial Narrow"/>
          <w:color w:val="000000"/>
          <w:sz w:val="36"/>
          <w:szCs w:val="36"/>
          <w:lang w:eastAsia="es-ES_tradnl"/>
        </w:rPr>
        <w:t xml:space="preserve">La alcaldesa anima a todos los jerezanos a participar en esta cita que contará con DJ, charanga, </w:t>
      </w:r>
      <w:r>
        <w:rPr>
          <w:rFonts w:ascii="Arial Narrow" w:eastAsia="Times New Roman" w:hAnsi="Arial Narrow" w:cs="Arial Narrow"/>
          <w:color w:val="000000"/>
          <w:sz w:val="36"/>
          <w:szCs w:val="36"/>
          <w:lang w:eastAsia="es-ES_tradnl"/>
        </w:rPr>
        <w:t xml:space="preserve">servicio de barras y </w:t>
      </w:r>
      <w:proofErr w:type="spellStart"/>
      <w:r>
        <w:rPr>
          <w:rFonts w:ascii="Arial Narrow" w:eastAsia="Times New Roman" w:hAnsi="Arial Narrow" w:cs="Arial Narrow"/>
          <w:color w:val="000000"/>
          <w:sz w:val="36"/>
          <w:szCs w:val="36"/>
          <w:lang w:eastAsia="es-ES_tradnl"/>
        </w:rPr>
        <w:t>foodtracks</w:t>
      </w:r>
      <w:proofErr w:type="spellEnd"/>
      <w:r>
        <w:rPr>
          <w:rFonts w:ascii="Arial Narrow" w:eastAsia="Times New Roman" w:hAnsi="Arial Narrow" w:cs="Arial Narrow"/>
          <w:color w:val="000000"/>
          <w:sz w:val="36"/>
          <w:szCs w:val="36"/>
          <w:lang w:eastAsia="es-ES_tradnl"/>
        </w:rPr>
        <w:t xml:space="preserve"> hasta la una de la madrugada</w:t>
      </w:r>
    </w:p>
    <w:p w:rsidR="009819EF" w:rsidRDefault="009819EF">
      <w:pPr>
        <w:rPr>
          <w:rFonts w:ascii="ArialNarrow" w:eastAsia="Times New Roman" w:hAnsi="ArialNarrow" w:cs="Arial Narrow"/>
          <w:b/>
          <w:bCs/>
          <w:color w:val="000000"/>
          <w:sz w:val="40"/>
          <w:szCs w:val="40"/>
          <w:lang w:eastAsia="es-ES_tradnl"/>
        </w:rPr>
      </w:pPr>
    </w:p>
    <w:p w:rsidR="009819EF" w:rsidRDefault="009819EF">
      <w:pPr>
        <w:rPr>
          <w:rFonts w:ascii="ArialNarrow" w:hAnsi="ArialNarrow"/>
        </w:rPr>
      </w:pPr>
    </w:p>
    <w:p w:rsidR="009819EF" w:rsidRDefault="00820B78">
      <w:pPr>
        <w:jc w:val="both"/>
      </w:pPr>
      <w:r>
        <w:rPr>
          <w:rFonts w:ascii="Arial Narrow" w:hAnsi="Arial Narrow"/>
          <w:b/>
          <w:sz w:val="26"/>
          <w:szCs w:val="26"/>
        </w:rPr>
        <w:t>16</w:t>
      </w:r>
      <w:bookmarkStart w:id="0" w:name="_GoBack"/>
      <w:bookmarkEnd w:id="0"/>
      <w:r>
        <w:rPr>
          <w:rFonts w:ascii="Arial Narrow" w:hAnsi="Arial Narrow"/>
          <w:b/>
          <w:sz w:val="26"/>
          <w:szCs w:val="26"/>
        </w:rPr>
        <w:t xml:space="preserve"> de julio 2026</w:t>
      </w:r>
      <w:r>
        <w:rPr>
          <w:rFonts w:ascii="Arial Narrow" w:hAnsi="Arial Narrow"/>
          <w:sz w:val="26"/>
          <w:szCs w:val="26"/>
        </w:rPr>
        <w:t xml:space="preserve">.-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El Ayuntamiento de Jerez colocará el domingo día 19 de julio una </w:t>
      </w:r>
      <w:proofErr w:type="gram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pantalla</w:t>
      </w:r>
      <w:proofErr w:type="gram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de grandes dimensiones en la </w:t>
      </w:r>
      <w:r>
        <w:rPr>
          <w:rFonts w:ascii="Arial Narrow" w:hAnsi="Arial Narrow" w:cs="Arial Narrow"/>
          <w:bCs/>
          <w:sz w:val="26"/>
          <w:szCs w:val="26"/>
          <w:lang w:eastAsia="es-ES_tradnl"/>
        </w:rPr>
        <w:t>Alameda Vieja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para que los aficionados que quieran puedan seguir la final del Mundial de Fútbol 2026 que disputará la selección española en el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  <w:t>MetLife</w:t>
      </w:r>
      <w:proofErr w:type="spellEnd"/>
      <w:r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  <w:t xml:space="preserve">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  <w:t>Stadium</w:t>
      </w:r>
      <w:proofErr w:type="spellEnd"/>
      <w:r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  <w:t xml:space="preserve"> de Nueva Jersey (Nueva York).</w:t>
      </w:r>
    </w:p>
    <w:p w:rsidR="009819EF" w:rsidRDefault="009819EF">
      <w:pPr>
        <w:jc w:val="both"/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</w:pPr>
    </w:p>
    <w:p w:rsidR="009819EF" w:rsidRDefault="00820B78">
      <w:pPr>
        <w:tabs>
          <w:tab w:val="left" w:pos="3045"/>
        </w:tabs>
        <w:jc w:val="both"/>
      </w:pPr>
      <w:r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  <w:t>Tras vencer en semifinales este martes a Francia por 2 goles a 0, España ya tie</w:t>
      </w:r>
      <w:r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  <w:t>ne su billete para jugar la final de la Copa del Mundo más grande de la historia, ya que han participado en el torneo un total de 48 selecciones y nuestra ciudad se prepara para disfrutar en directo de la retransmisión de este choque en este enclave emblem</w:t>
      </w:r>
      <w:r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  <w:t>ático con un dispositivo especial que comenzará a las 19:45 horas y finalizará a la una de la madrugada.</w:t>
      </w:r>
    </w:p>
    <w:p w:rsidR="009819EF" w:rsidRDefault="009819EF">
      <w:pPr>
        <w:tabs>
          <w:tab w:val="left" w:pos="3045"/>
        </w:tabs>
        <w:jc w:val="both"/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</w:pPr>
    </w:p>
    <w:p w:rsidR="009819EF" w:rsidRDefault="00820B78">
      <w:pPr>
        <w:tabs>
          <w:tab w:val="left" w:pos="3045"/>
        </w:tabs>
        <w:jc w:val="both"/>
      </w:pPr>
      <w:r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  <w:t xml:space="preserve">En este céntrico espacio se instalará una pantalla gigante, </w:t>
      </w:r>
      <w:r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  <w:t>con una altura de casi ocho metros, que estará elevada sobre trust para permitir una óptim</w:t>
      </w:r>
      <w:r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  <w:t xml:space="preserve">a visibilidad en la plaza, y se contará con barras para los asistentes y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  <w:t>foodtracks</w:t>
      </w:r>
      <w:proofErr w:type="spellEnd"/>
      <w:r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  <w:t xml:space="preserve">,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  <w:t>merchandising</w:t>
      </w:r>
      <w:proofErr w:type="spellEnd"/>
      <w:r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  <w:t xml:space="preserve">, confeti y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  <w:t>pintacaras</w:t>
      </w:r>
      <w:proofErr w:type="spellEnd"/>
      <w:r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  <w:t xml:space="preserve">.   </w:t>
      </w:r>
    </w:p>
    <w:p w:rsidR="009819EF" w:rsidRDefault="009819EF">
      <w:pPr>
        <w:tabs>
          <w:tab w:val="left" w:pos="3045"/>
        </w:tabs>
        <w:jc w:val="both"/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</w:pPr>
    </w:p>
    <w:p w:rsidR="009819EF" w:rsidRDefault="00820B78">
      <w:pPr>
        <w:tabs>
          <w:tab w:val="left" w:pos="3045"/>
        </w:tabs>
        <w:jc w:val="both"/>
      </w:pPr>
      <w:r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  <w:t>Además, está prevista la actuación de un DJ sobre el escenario para amenizar la previa y el post-partido y la participación de una</w:t>
      </w:r>
      <w:r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  <w:t xml:space="preserve"> charanga antes del encuentro deportivo.</w:t>
      </w:r>
    </w:p>
    <w:p w:rsidR="009819EF" w:rsidRDefault="009819EF">
      <w:pPr>
        <w:tabs>
          <w:tab w:val="left" w:pos="3045"/>
        </w:tabs>
        <w:jc w:val="both"/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</w:pPr>
    </w:p>
    <w:p w:rsidR="009819EF" w:rsidRDefault="00820B78">
      <w:pPr>
        <w:tabs>
          <w:tab w:val="left" w:pos="3045"/>
        </w:tabs>
        <w:jc w:val="both"/>
      </w:pPr>
      <w:r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  <w:t>Módulo de baños portátiles y una ambulancia preventiva en la zona son otros de los servicios públicos que están contemplados en este operativo de dinamización y  seguridad.</w:t>
      </w:r>
    </w:p>
    <w:p w:rsidR="009819EF" w:rsidRDefault="009819EF">
      <w:pPr>
        <w:tabs>
          <w:tab w:val="left" w:pos="3045"/>
        </w:tabs>
        <w:jc w:val="both"/>
        <w:rPr>
          <w:rStyle w:val="Textoennegrita"/>
          <w:rFonts w:ascii="Arial Narrow" w:eastAsia="Arial" w:hAnsi="Arial Narrow" w:cs="Arial Narrow"/>
          <w:b w:val="0"/>
          <w:color w:val="202020"/>
          <w:sz w:val="26"/>
          <w:szCs w:val="26"/>
          <w:lang w:eastAsia="es-ES_tradnl"/>
        </w:rPr>
      </w:pPr>
    </w:p>
    <w:p w:rsidR="009819EF" w:rsidRDefault="00820B78">
      <w:pPr>
        <w:tabs>
          <w:tab w:val="left" w:pos="3045"/>
        </w:tabs>
        <w:jc w:val="both"/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La alcaldesa, María José García-Pelayo,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ha felicitado a los jugadores españoles y al equipo técnico por la trayectoria que los lleva a este histórico choque y ha animado a </w:t>
      </w:r>
      <w:r>
        <w:rPr>
          <w:rFonts w:ascii="Arial Narrow" w:hAnsi="Arial Narrow" w:cs="Arial Narrow"/>
          <w:bCs/>
          <w:sz w:val="26"/>
          <w:szCs w:val="26"/>
          <w:lang w:eastAsia="es-ES_tradnl"/>
        </w:rPr>
        <w:t xml:space="preserve">seguidores de la selección española, aficionados al fútbol, y a los jerezanos y jerezanas en general,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a compartir y celebrar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la que espera sea una nueva victoria del fútbol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lastRenderedPageBreak/>
        <w:t>español.</w:t>
      </w:r>
      <w:r>
        <w:rPr>
          <w:rFonts w:ascii="Arial Narrow" w:hAnsi="Arial Narrow" w:cs="Arial Narrow"/>
          <w:bCs/>
          <w:sz w:val="26"/>
          <w:szCs w:val="26"/>
          <w:lang w:eastAsia="es-ES_tradnl"/>
        </w:rPr>
        <w:t xml:space="preserve"> “Segundo gran mundial y a por la segunda estrella”, ha resaltado la regidora jerezana.</w:t>
      </w:r>
    </w:p>
    <w:p w:rsidR="009819EF" w:rsidRDefault="009819EF">
      <w:pPr>
        <w:tabs>
          <w:tab w:val="left" w:pos="3045"/>
        </w:tabs>
        <w:jc w:val="both"/>
        <w:rPr>
          <w:rFonts w:ascii="Arial Narrow" w:hAnsi="Arial Narrow"/>
        </w:rPr>
      </w:pPr>
    </w:p>
    <w:p w:rsidR="009819EF" w:rsidRDefault="00820B7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Cabe recordar que el Ayuntamiento también realizó en julio de 2024 un montaje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similar en este mismo emplazamiento para seguir la final de la Eurocopa que enfrentó a las selecciones nacionales de España e Inglaterra en el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Olympiastadion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de Berlín, partido en el que España se proclamó campeona de Europa.</w:t>
      </w:r>
    </w:p>
    <w:p w:rsidR="009819EF" w:rsidRDefault="009819EF">
      <w:pPr>
        <w:jc w:val="both"/>
        <w:rPr>
          <w:rFonts w:ascii="Arial Narrow" w:hAnsi="Arial Narrow"/>
          <w:sz w:val="26"/>
          <w:szCs w:val="26"/>
        </w:rPr>
      </w:pPr>
    </w:p>
    <w:p w:rsidR="009819EF" w:rsidRDefault="00820B7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 Narrow"/>
          <w:bCs/>
          <w:sz w:val="26"/>
          <w:szCs w:val="26"/>
          <w:lang w:eastAsia="es-ES_tradnl"/>
        </w:rPr>
        <w:t>Jerez sueña con que ‘La Roja</w:t>
      </w:r>
      <w:r>
        <w:rPr>
          <w:rFonts w:ascii="Arial Narrow" w:hAnsi="Arial Narrow" w:cs="Arial Narrow"/>
          <w:bCs/>
          <w:sz w:val="26"/>
          <w:szCs w:val="26"/>
          <w:lang w:eastAsia="es-ES_tradnl"/>
        </w:rPr>
        <w:t>’ vuelva a levantar el codiciado trofeo y que dieciséis años después se proclame por segunda vez ganadora del mundial de fútbol tras haber conseguido este título y su correspondiente estrella en 2010.</w:t>
      </w:r>
    </w:p>
    <w:p w:rsidR="009819EF" w:rsidRDefault="009819EF">
      <w:pPr>
        <w:tabs>
          <w:tab w:val="left" w:pos="3045"/>
        </w:tabs>
        <w:jc w:val="both"/>
        <w:rPr>
          <w:rFonts w:ascii="Arial Narrow" w:hAnsi="Arial Narrow" w:cs="Arial Narrow"/>
          <w:bCs/>
          <w:sz w:val="26"/>
          <w:szCs w:val="26"/>
          <w:shd w:val="clear" w:color="auto" w:fill="FFFF00"/>
          <w:lang w:eastAsia="es-ES_tradnl"/>
        </w:rPr>
      </w:pPr>
    </w:p>
    <w:p w:rsidR="009819EF" w:rsidRDefault="00820B78">
      <w:pPr>
        <w:tabs>
          <w:tab w:val="left" w:pos="3045"/>
        </w:tabs>
        <w:jc w:val="both"/>
        <w:rPr>
          <w:rFonts w:ascii="Arial Narrow" w:hAnsi="Arial Narrow" w:cs="Arial Narrow"/>
          <w:bCs/>
          <w:sz w:val="26"/>
          <w:szCs w:val="26"/>
          <w:shd w:val="clear" w:color="auto" w:fill="FFFF00"/>
          <w:lang w:eastAsia="es-ES_tradnl"/>
        </w:rPr>
      </w:pPr>
      <w:r>
        <w:rPr>
          <w:rFonts w:ascii="Arial Narrow" w:hAnsi="Arial Narrow" w:cs="Arial Narrow"/>
          <w:bCs/>
          <w:sz w:val="26"/>
          <w:szCs w:val="26"/>
          <w:lang w:eastAsia="es-ES_tradnl"/>
        </w:rPr>
        <w:t>(Se adjunta cartel)</w:t>
      </w:r>
    </w:p>
    <w:sectPr w:rsidR="009819EF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20B78">
      <w:r>
        <w:separator/>
      </w:r>
    </w:p>
  </w:endnote>
  <w:endnote w:type="continuationSeparator" w:id="0">
    <w:p w:rsidR="00000000" w:rsidRDefault="0082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Narrow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20B78">
      <w:r>
        <w:separator/>
      </w:r>
    </w:p>
  </w:footnote>
  <w:footnote w:type="continuationSeparator" w:id="0">
    <w:p w:rsidR="00000000" w:rsidRDefault="00820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EF" w:rsidRDefault="00820B78">
    <w:pPr>
      <w:pStyle w:val="Encabezado"/>
    </w:pPr>
    <w:r>
      <w:rPr>
        <w:noProof/>
        <w:lang w:eastAsia="es-ES"/>
      </w:rPr>
      <w:drawing>
        <wp:inline distT="0" distB="0" distL="0" distR="0">
          <wp:extent cx="567118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19EF" w:rsidRDefault="009819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9EF"/>
    <w:rsid w:val="00820B78"/>
    <w:rsid w:val="0098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47588-F8B6-424E-9D48-9DC0ED41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Liberation Serif" w:eastAsia="NSimSun" w:hAnsi="Liberation Serif" w:cs="Arial"/>
      <w:kern w:val="2"/>
      <w:lang w:eastAsia="es-ES" w:bidi="hi-IN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kern w:val="2"/>
      <w:lang w:eastAsia="es-ES" w:bidi="hi-IN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Liberation Serif" w:eastAsia="Tahoma" w:hAnsi="Liberation Serif" w:cs="Arial"/>
      <w:kern w:val="2"/>
      <w:lang w:eastAsia="es-ES" w:bidi="hi-IN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kern w:val="2"/>
      <w:sz w:val="16"/>
      <w:lang w:eastAsia="es-ES" w:bidi="hi-IN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kern w:val="2"/>
      <w:sz w:val="16"/>
      <w:lang w:eastAsia="es-ES" w:bidi="hi-IN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 w:bidi="hi-I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2</Pages>
  <Words>410</Words>
  <Characters>2256</Characters>
  <Application>Microsoft Office Word</Application>
  <DocSecurity>0</DocSecurity>
  <Lines>18</Lines>
  <Paragraphs>5</Paragraphs>
  <ScaleCrop>false</ScaleCrop>
  <Company>Aytojerez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159</cp:revision>
  <cp:lastPrinted>2026-07-15T13:21:00Z</cp:lastPrinted>
  <dcterms:created xsi:type="dcterms:W3CDTF">2026-07-16T05:59:00Z</dcterms:created>
  <dcterms:modified xsi:type="dcterms:W3CDTF">2026-07-16T06:00:00Z</dcterms:modified>
  <dc:language>es-ES</dc:language>
</cp:coreProperties>
</file>