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D53CF" w14:textId="4D2D074D" w:rsidR="00E0493B" w:rsidRDefault="00E0493B" w:rsidP="00E56813"/>
    <w:p w14:paraId="689D107C" w14:textId="61A65EFD" w:rsidR="00C97778" w:rsidRDefault="00C97778" w:rsidP="00C97778">
      <w:pPr>
        <w:widowControl w:val="0"/>
        <w:shd w:val="clear" w:color="auto" w:fill="FFFFFF"/>
        <w:tabs>
          <w:tab w:val="left" w:pos="729"/>
        </w:tabs>
        <w:rPr>
          <w:rFonts w:ascii="Arial Narrow" w:hAnsi="Arial Narrow"/>
          <w:b/>
          <w:bCs/>
          <w:sz w:val="40"/>
          <w:szCs w:val="40"/>
        </w:rPr>
      </w:pPr>
      <w:r>
        <w:rPr>
          <w:rFonts w:ascii="Arial Narrow" w:hAnsi="Arial Narrow"/>
          <w:b/>
          <w:bCs/>
          <w:sz w:val="40"/>
          <w:szCs w:val="40"/>
        </w:rPr>
        <w:t>La Junta de Gobierno local aprueba el inicio de expediente</w:t>
      </w:r>
      <w:r w:rsidR="00E91F49">
        <w:rPr>
          <w:rFonts w:ascii="Arial Narrow" w:hAnsi="Arial Narrow"/>
          <w:b/>
          <w:bCs/>
          <w:sz w:val="40"/>
          <w:szCs w:val="40"/>
        </w:rPr>
        <w:t xml:space="preserve"> de contratación</w:t>
      </w:r>
      <w:r>
        <w:rPr>
          <w:rFonts w:ascii="Arial Narrow" w:hAnsi="Arial Narrow"/>
          <w:b/>
          <w:bCs/>
          <w:sz w:val="40"/>
          <w:szCs w:val="40"/>
        </w:rPr>
        <w:t xml:space="preserve"> para la 2ª fase de las obras de reasfaltado de calles de la ciudad con una inversión de 2,5 millones de euros</w:t>
      </w:r>
      <w:bookmarkStart w:id="0" w:name="Xdcd77f88863db935ce662522218df7bcc2c3256"/>
    </w:p>
    <w:p w14:paraId="6C8E446E" w14:textId="77777777" w:rsidR="00C97778" w:rsidRDefault="00C97778" w:rsidP="00C97778">
      <w:pPr>
        <w:widowControl w:val="0"/>
        <w:shd w:val="clear" w:color="auto" w:fill="FFFFFF"/>
        <w:tabs>
          <w:tab w:val="left" w:pos="729"/>
        </w:tabs>
        <w:rPr>
          <w:rFonts w:ascii="Arial Narrow" w:hAnsi="Arial Narrow"/>
          <w:b/>
          <w:bCs/>
          <w:sz w:val="40"/>
          <w:szCs w:val="40"/>
        </w:rPr>
      </w:pPr>
    </w:p>
    <w:p w14:paraId="28E41291" w14:textId="04DA8889" w:rsidR="00C97778" w:rsidRPr="00E91F49" w:rsidRDefault="00C97778" w:rsidP="00C97778">
      <w:pPr>
        <w:widowControl w:val="0"/>
        <w:shd w:val="clear" w:color="auto" w:fill="FFFFFF"/>
        <w:tabs>
          <w:tab w:val="left" w:pos="729"/>
        </w:tabs>
        <w:rPr>
          <w:rFonts w:ascii="Arial Narrow" w:hAnsi="Arial Narrow"/>
          <w:bCs/>
          <w:sz w:val="36"/>
          <w:szCs w:val="36"/>
        </w:rPr>
      </w:pPr>
      <w:r w:rsidRPr="00E91F49">
        <w:rPr>
          <w:rFonts w:ascii="Arial Narrow" w:hAnsi="Arial Narrow"/>
          <w:bCs/>
          <w:sz w:val="36"/>
          <w:szCs w:val="36"/>
        </w:rPr>
        <w:t xml:space="preserve">Hay que recordar que </w:t>
      </w:r>
      <w:r w:rsidR="002860FE">
        <w:rPr>
          <w:rFonts w:ascii="Arial Narrow" w:hAnsi="Arial Narrow"/>
          <w:bCs/>
          <w:sz w:val="36"/>
          <w:szCs w:val="36"/>
        </w:rPr>
        <w:t xml:space="preserve">a finales de </w:t>
      </w:r>
      <w:r w:rsidRPr="00E91F49">
        <w:rPr>
          <w:rFonts w:ascii="Arial Narrow" w:hAnsi="Arial Narrow"/>
          <w:bCs/>
          <w:sz w:val="36"/>
          <w:szCs w:val="36"/>
        </w:rPr>
        <w:t>este mes de julio se iniciarán las obras en 13 calles y avenidas enmarcadas en la primera fase del proyecto de reasfaltado</w:t>
      </w:r>
    </w:p>
    <w:p w14:paraId="50A92003" w14:textId="77777777" w:rsidR="00C97778" w:rsidRDefault="00C97778" w:rsidP="00C97778">
      <w:pPr>
        <w:widowControl w:val="0"/>
        <w:shd w:val="clear" w:color="auto" w:fill="FFFFFF"/>
        <w:tabs>
          <w:tab w:val="left" w:pos="729"/>
        </w:tabs>
        <w:rPr>
          <w:b/>
          <w:bCs/>
        </w:rPr>
      </w:pPr>
    </w:p>
    <w:p w14:paraId="09A7D2C9" w14:textId="417A8E1F" w:rsidR="00C97778" w:rsidRDefault="006E48B9" w:rsidP="00C97778">
      <w:pPr>
        <w:pStyle w:val="FirstParagraph"/>
        <w:spacing w:line="240" w:lineRule="auto"/>
        <w:jc w:val="both"/>
        <w:rPr>
          <w:rFonts w:ascii="Arial Narrow" w:hAnsi="Arial Narrow"/>
          <w:sz w:val="26"/>
          <w:szCs w:val="26"/>
        </w:rPr>
      </w:pPr>
      <w:r>
        <w:rPr>
          <w:rFonts w:ascii="Arial Narrow" w:hAnsi="Arial Narrow"/>
          <w:b/>
          <w:bCs/>
          <w:sz w:val="26"/>
          <w:szCs w:val="26"/>
        </w:rPr>
        <w:t>18</w:t>
      </w:r>
      <w:r w:rsidR="00C97778">
        <w:rPr>
          <w:rFonts w:ascii="Arial Narrow" w:hAnsi="Arial Narrow"/>
          <w:b/>
          <w:bCs/>
          <w:sz w:val="26"/>
          <w:szCs w:val="26"/>
        </w:rPr>
        <w:t xml:space="preserve"> de julio de 2026. </w:t>
      </w:r>
      <w:bookmarkEnd w:id="0"/>
      <w:r w:rsidR="00C97778">
        <w:rPr>
          <w:rFonts w:ascii="Arial Narrow" w:hAnsi="Arial Narrow"/>
          <w:sz w:val="26"/>
          <w:szCs w:val="26"/>
        </w:rPr>
        <w:t>La Junta de Gobierno Local ha aprobado iniciar el expediente de contratación para la segunda fase del proyecto de reasfaltado (marea negra) de diversas calles de Jerez, que incluye el arreglo de nuevos viales y que tiene un importe de base de licitación de 2.432.838,79 y un plazo de ejecución de cinco meses.</w:t>
      </w:r>
    </w:p>
    <w:p w14:paraId="429C6BE5" w14:textId="0C153D82" w:rsidR="00B44863" w:rsidRPr="00B44863" w:rsidRDefault="00B44863" w:rsidP="00B44863">
      <w:pPr>
        <w:pStyle w:val="Textoindependiente"/>
        <w:spacing w:line="240" w:lineRule="auto"/>
        <w:jc w:val="both"/>
        <w:rPr>
          <w:rFonts w:ascii="Arial Narrow" w:hAnsi="Arial Narrow"/>
          <w:sz w:val="26"/>
          <w:szCs w:val="26"/>
        </w:rPr>
      </w:pPr>
      <w:r w:rsidRPr="00B44863">
        <w:rPr>
          <w:rFonts w:ascii="Arial Narrow" w:hAnsi="Arial Narrow"/>
          <w:sz w:val="26"/>
          <w:szCs w:val="26"/>
        </w:rPr>
        <w:t>La alcaldesa de Jerez, María José García-Pelayo, señala que "acabamos de aprobar esta segunda fase de la 'Marea negra' de Jerez, el tsunami</w:t>
      </w:r>
      <w:r>
        <w:rPr>
          <w:rFonts w:ascii="Arial Narrow" w:hAnsi="Arial Narrow"/>
          <w:sz w:val="26"/>
          <w:szCs w:val="26"/>
        </w:rPr>
        <w:t>,</w:t>
      </w:r>
      <w:r w:rsidRPr="00B44863">
        <w:rPr>
          <w:rFonts w:ascii="Arial Narrow" w:hAnsi="Arial Narrow"/>
          <w:sz w:val="26"/>
          <w:szCs w:val="26"/>
        </w:rPr>
        <w:t xml:space="preserve"> que va a llegar a muchísimas calles de la ciudad. Esta segunda fase llegará a la zona Centro, Este y Oeste, por lo tanto, un paso importante. Las obras comenzarán una vez que acabe el verano y tienen un plazo de ejecución de 5 meses. Seguimos trabajando por mejorar Jerez". </w:t>
      </w:r>
    </w:p>
    <w:p w14:paraId="0DC3E49F" w14:textId="09423478" w:rsidR="00C97778" w:rsidRPr="00C97778" w:rsidRDefault="00C97778" w:rsidP="00D9301F">
      <w:pPr>
        <w:pStyle w:val="Textoindependiente"/>
        <w:spacing w:line="240" w:lineRule="auto"/>
        <w:jc w:val="both"/>
        <w:rPr>
          <w:rFonts w:ascii="Arial Narrow" w:hAnsi="Arial Narrow"/>
          <w:sz w:val="26"/>
          <w:szCs w:val="26"/>
        </w:rPr>
      </w:pPr>
      <w:r w:rsidRPr="00C97778">
        <w:rPr>
          <w:rFonts w:ascii="Arial Narrow" w:hAnsi="Arial Narrow"/>
          <w:sz w:val="26"/>
          <w:szCs w:val="26"/>
        </w:rPr>
        <w:t xml:space="preserve">Hay que recordar </w:t>
      </w:r>
      <w:r>
        <w:rPr>
          <w:rFonts w:ascii="Arial Narrow" w:hAnsi="Arial Narrow"/>
          <w:sz w:val="26"/>
          <w:szCs w:val="26"/>
        </w:rPr>
        <w:t>que el proyecto de reasfaltado se realizará en tres fases que permitirán abarcar una superficie aproximada de 200.000 metros cuadrados de vía pública con una inversión global d</w:t>
      </w:r>
      <w:r w:rsidR="00D9301F">
        <w:rPr>
          <w:rFonts w:ascii="Arial Narrow" w:hAnsi="Arial Narrow"/>
          <w:sz w:val="26"/>
          <w:szCs w:val="26"/>
        </w:rPr>
        <w:t xml:space="preserve">e unos cinco millones de euros, llegando a todos los distritos de la ciudad. </w:t>
      </w:r>
    </w:p>
    <w:p w14:paraId="1DBE41BD" w14:textId="77777777" w:rsidR="00D9301F" w:rsidRDefault="00D9301F" w:rsidP="00D9301F">
      <w:pPr>
        <w:pStyle w:val="Textoindependiente"/>
        <w:spacing w:before="240" w:after="180" w:line="240" w:lineRule="auto"/>
        <w:jc w:val="both"/>
        <w:rPr>
          <w:rFonts w:ascii="Arial Narrow" w:hAnsi="Arial Narrow"/>
          <w:sz w:val="26"/>
          <w:szCs w:val="26"/>
        </w:rPr>
      </w:pPr>
      <w:r>
        <w:rPr>
          <w:rFonts w:ascii="Arial Narrow" w:hAnsi="Arial Narrow"/>
          <w:sz w:val="26"/>
          <w:szCs w:val="26"/>
        </w:rPr>
        <w:t>En cada una de estas fases, se llevarán a cabo trabajos de refuerzo del pavimento en tramos parciales o completos que presenten un mayor grado de deterioro, motivado por el desgaste de materiales y la existencia de grietas, baches o socavones. La intervención de reasfaltado se completará con la ejecución de la señalización horizontal y del balizamiento afectado.</w:t>
      </w:r>
    </w:p>
    <w:p w14:paraId="624C0414" w14:textId="246BC92F" w:rsidR="00D9301F" w:rsidRDefault="00D9301F" w:rsidP="00D9301F">
      <w:pPr>
        <w:pStyle w:val="Textoindependiente"/>
        <w:spacing w:before="240" w:after="180" w:line="240" w:lineRule="auto"/>
        <w:jc w:val="both"/>
        <w:rPr>
          <w:rFonts w:ascii="Arial Narrow" w:hAnsi="Arial Narrow"/>
          <w:sz w:val="26"/>
          <w:szCs w:val="26"/>
        </w:rPr>
      </w:pPr>
      <w:r>
        <w:rPr>
          <w:rFonts w:ascii="Arial Narrow" w:hAnsi="Arial Narrow"/>
          <w:sz w:val="26"/>
          <w:szCs w:val="26"/>
        </w:rPr>
        <w:t>En esta segunda fase</w:t>
      </w:r>
      <w:r w:rsidR="00E91F49">
        <w:rPr>
          <w:rFonts w:ascii="Arial Narrow" w:hAnsi="Arial Narrow"/>
          <w:sz w:val="26"/>
          <w:szCs w:val="26"/>
        </w:rPr>
        <w:t>,</w:t>
      </w:r>
      <w:r>
        <w:rPr>
          <w:rFonts w:ascii="Arial Narrow" w:hAnsi="Arial Narrow"/>
          <w:sz w:val="26"/>
          <w:szCs w:val="26"/>
        </w:rPr>
        <w:t xml:space="preserve"> que ahora se licita</w:t>
      </w:r>
      <w:r w:rsidR="00E91F49">
        <w:rPr>
          <w:rFonts w:ascii="Arial Narrow" w:hAnsi="Arial Narrow"/>
          <w:sz w:val="26"/>
          <w:szCs w:val="26"/>
        </w:rPr>
        <w:t>,</w:t>
      </w:r>
      <w:r>
        <w:rPr>
          <w:rFonts w:ascii="Arial Narrow" w:hAnsi="Arial Narrow"/>
          <w:sz w:val="26"/>
          <w:szCs w:val="26"/>
        </w:rPr>
        <w:t xml:space="preserve"> se actuará en una superficie total de 101.080,33 metros cuadrados de viales públicos, entre los que figuran tramos parciales o completos de calles de las Torres de Córdoba, avenida  Álvaro </w:t>
      </w:r>
      <w:proofErr w:type="spellStart"/>
      <w:r>
        <w:rPr>
          <w:rFonts w:ascii="Arial Narrow" w:hAnsi="Arial Narrow"/>
          <w:sz w:val="26"/>
          <w:szCs w:val="26"/>
        </w:rPr>
        <w:t>Domecq</w:t>
      </w:r>
      <w:proofErr w:type="spellEnd"/>
      <w:r>
        <w:rPr>
          <w:rFonts w:ascii="Arial Narrow" w:hAnsi="Arial Narrow"/>
          <w:sz w:val="26"/>
          <w:szCs w:val="26"/>
        </w:rPr>
        <w:t xml:space="preserve">, avenidas de La Comedia, Sudamérica y Marianistas; calles Paúl, Fermín Aranda y Pizarro;  Glorieta de San Juan Grande; calle Hermano Adrián; calle </w:t>
      </w:r>
      <w:proofErr w:type="spellStart"/>
      <w:r>
        <w:rPr>
          <w:rFonts w:ascii="Arial Narrow" w:hAnsi="Arial Narrow"/>
          <w:sz w:val="26"/>
          <w:szCs w:val="26"/>
        </w:rPr>
        <w:t>Taxdirt</w:t>
      </w:r>
      <w:proofErr w:type="spellEnd"/>
      <w:r>
        <w:rPr>
          <w:rFonts w:ascii="Arial Narrow" w:hAnsi="Arial Narrow"/>
          <w:sz w:val="26"/>
          <w:szCs w:val="26"/>
        </w:rPr>
        <w:t xml:space="preserve"> (Aparcamiento en Cristo de la Sentencia esquina Doctor Marañón); calle Azahar; avenidas Duque de </w:t>
      </w:r>
      <w:proofErr w:type="spellStart"/>
      <w:r>
        <w:rPr>
          <w:rFonts w:ascii="Arial Narrow" w:hAnsi="Arial Narrow"/>
          <w:sz w:val="26"/>
          <w:szCs w:val="26"/>
        </w:rPr>
        <w:t>Abrantes</w:t>
      </w:r>
      <w:proofErr w:type="spellEnd"/>
      <w:r>
        <w:rPr>
          <w:rFonts w:ascii="Arial Narrow" w:hAnsi="Arial Narrow"/>
          <w:sz w:val="26"/>
          <w:szCs w:val="26"/>
        </w:rPr>
        <w:t xml:space="preserve"> y Lebrija; calle Caldas,  José Cádiz Salvatierra y el Ramal de la Antigua N-IV (avenida Rey Felipe VI) y su carril derecho. </w:t>
      </w:r>
    </w:p>
    <w:p w14:paraId="65FB498F" w14:textId="77777777" w:rsidR="00E91F49" w:rsidRDefault="00E91F49" w:rsidP="00E91F49">
      <w:pPr>
        <w:jc w:val="both"/>
        <w:rPr>
          <w:rFonts w:ascii="Arial Narrow" w:hAnsi="Arial Narrow"/>
          <w:sz w:val="26"/>
          <w:szCs w:val="26"/>
        </w:rPr>
      </w:pPr>
      <w:r>
        <w:rPr>
          <w:rFonts w:ascii="Arial Narrow" w:hAnsi="Arial Narrow"/>
          <w:sz w:val="26"/>
          <w:szCs w:val="26"/>
        </w:rPr>
        <w:lastRenderedPageBreak/>
        <w:t xml:space="preserve">La alcaldesa de Jerez, María José García-Pelayo, explicó durante su visita a la calle Rodrigo de Jerez, lugar por donde comenzará la primera fase, que esta actuación forma parte del programa municipal de mejora del viario público impulsado por el Gobierno municipal, (que incluye también un plan de reforma de acerados que está en marcha), que contempla el reasfaltado de calles de todos los distritos de Jerez mediante una intervención global dividida en tres fases. </w:t>
      </w:r>
    </w:p>
    <w:p w14:paraId="5611C725" w14:textId="77777777" w:rsidR="00E91F49" w:rsidRDefault="00E91F49" w:rsidP="00E91F49">
      <w:pPr>
        <w:jc w:val="both"/>
        <w:rPr>
          <w:rFonts w:ascii="Arial Narrow" w:hAnsi="Arial Narrow"/>
          <w:sz w:val="26"/>
          <w:szCs w:val="26"/>
        </w:rPr>
      </w:pPr>
    </w:p>
    <w:p w14:paraId="20D4DD2D" w14:textId="70A9C563" w:rsidR="00E91F49" w:rsidRDefault="00E91F49" w:rsidP="00E91F49">
      <w:pPr>
        <w:jc w:val="both"/>
        <w:rPr>
          <w:rFonts w:ascii="Arial Narrow" w:hAnsi="Arial Narrow"/>
          <w:sz w:val="26"/>
          <w:szCs w:val="26"/>
        </w:rPr>
      </w:pPr>
      <w:r>
        <w:rPr>
          <w:rFonts w:ascii="Arial Narrow" w:hAnsi="Arial Narrow"/>
          <w:sz w:val="26"/>
          <w:szCs w:val="26"/>
        </w:rPr>
        <w:t>El Ayuntamiento ha elaborado una planificación integral que permitirá actuar de forma progresiva sobre numerosos viales afectados por el desgaste de los materiales, la aparición de grietas, baches y otras deficiencias derivadas del paso del tiempo y de los episodios de lluvias registrados durante los últimos meses.</w:t>
      </w:r>
    </w:p>
    <w:p w14:paraId="58E1CFDB" w14:textId="77777777" w:rsidR="00E91F49" w:rsidRDefault="00E91F49" w:rsidP="00E91F49">
      <w:pPr>
        <w:jc w:val="both"/>
        <w:rPr>
          <w:rFonts w:ascii="Arial Narrow" w:hAnsi="Arial Narrow"/>
          <w:sz w:val="26"/>
          <w:szCs w:val="26"/>
        </w:rPr>
      </w:pPr>
    </w:p>
    <w:p w14:paraId="53C8F6BF" w14:textId="77777777" w:rsidR="00B44863" w:rsidRDefault="00E91F49" w:rsidP="00E91F49">
      <w:pPr>
        <w:jc w:val="both"/>
        <w:rPr>
          <w:rFonts w:ascii="Arial Narrow" w:hAnsi="Arial Narrow"/>
          <w:sz w:val="26"/>
          <w:szCs w:val="26"/>
        </w:rPr>
      </w:pPr>
      <w:r>
        <w:rPr>
          <w:rFonts w:ascii="Arial Narrow" w:hAnsi="Arial Narrow"/>
          <w:sz w:val="26"/>
          <w:szCs w:val="26"/>
        </w:rPr>
        <w:t xml:space="preserve">Las 13 calles y avenidas de distintos puntos de Jerez en las que se va a empezar a actuar en este mes de julio en la primera fase son Rodrigo de Jerez, </w:t>
      </w:r>
      <w:proofErr w:type="spellStart"/>
      <w:r>
        <w:rPr>
          <w:rFonts w:ascii="Arial Narrow" w:hAnsi="Arial Narrow"/>
          <w:sz w:val="26"/>
          <w:szCs w:val="26"/>
        </w:rPr>
        <w:t>Cerrofruto</w:t>
      </w:r>
      <w:proofErr w:type="spellEnd"/>
      <w:r>
        <w:rPr>
          <w:rFonts w:ascii="Arial Narrow" w:hAnsi="Arial Narrow"/>
          <w:sz w:val="26"/>
          <w:szCs w:val="26"/>
        </w:rPr>
        <w:t xml:space="preserve">, </w:t>
      </w:r>
      <w:proofErr w:type="spellStart"/>
      <w:r>
        <w:rPr>
          <w:rFonts w:ascii="Arial Narrow" w:hAnsi="Arial Narrow"/>
          <w:sz w:val="26"/>
          <w:szCs w:val="26"/>
        </w:rPr>
        <w:t>Geraldino</w:t>
      </w:r>
      <w:proofErr w:type="spellEnd"/>
      <w:r>
        <w:rPr>
          <w:rFonts w:ascii="Arial Narrow" w:hAnsi="Arial Narrow"/>
          <w:sz w:val="26"/>
          <w:szCs w:val="26"/>
        </w:rPr>
        <w:t xml:space="preserve">, Bélgica, Fernando Sierra, Juana Aguilar, Jorge </w:t>
      </w:r>
      <w:proofErr w:type="spellStart"/>
      <w:r>
        <w:rPr>
          <w:rFonts w:ascii="Arial Narrow" w:hAnsi="Arial Narrow"/>
          <w:sz w:val="26"/>
          <w:szCs w:val="26"/>
        </w:rPr>
        <w:t>Bocouze</w:t>
      </w:r>
      <w:proofErr w:type="spellEnd"/>
      <w:r>
        <w:rPr>
          <w:rFonts w:ascii="Arial Narrow" w:hAnsi="Arial Narrow"/>
          <w:sz w:val="26"/>
          <w:szCs w:val="26"/>
        </w:rPr>
        <w:t xml:space="preserve">, Consejo de Europa, Cuatro Caminos, Obispo </w:t>
      </w:r>
      <w:proofErr w:type="spellStart"/>
      <w:r>
        <w:rPr>
          <w:rFonts w:ascii="Arial Narrow" w:hAnsi="Arial Narrow"/>
          <w:sz w:val="26"/>
          <w:szCs w:val="26"/>
        </w:rPr>
        <w:t>Cirarda</w:t>
      </w:r>
      <w:proofErr w:type="spellEnd"/>
      <w:r>
        <w:rPr>
          <w:rFonts w:ascii="Arial Narrow" w:hAnsi="Arial Narrow"/>
          <w:sz w:val="26"/>
          <w:szCs w:val="26"/>
        </w:rPr>
        <w:t>, García Caparros, Muro y Zaragoza, abarcando una superficie total de 39.435,49 metros cuadrados.</w:t>
      </w:r>
    </w:p>
    <w:p w14:paraId="53B70465" w14:textId="77777777" w:rsidR="00B44863" w:rsidRDefault="00B44863" w:rsidP="00E91F49">
      <w:pPr>
        <w:jc w:val="both"/>
        <w:rPr>
          <w:rFonts w:ascii="Arial Narrow" w:hAnsi="Arial Narrow"/>
          <w:sz w:val="26"/>
          <w:szCs w:val="26"/>
        </w:rPr>
      </w:pPr>
    </w:p>
    <w:p w14:paraId="03719109" w14:textId="77777777" w:rsidR="00B44863" w:rsidRDefault="00B44863" w:rsidP="00E91F49">
      <w:pPr>
        <w:jc w:val="both"/>
        <w:rPr>
          <w:rFonts w:ascii="Arial Narrow" w:hAnsi="Arial Narrow"/>
          <w:sz w:val="26"/>
          <w:szCs w:val="26"/>
        </w:rPr>
      </w:pPr>
      <w:r>
        <w:rPr>
          <w:rFonts w:ascii="Arial Narrow" w:hAnsi="Arial Narrow"/>
          <w:sz w:val="26"/>
          <w:szCs w:val="26"/>
        </w:rPr>
        <w:t>(Se adjunta enlace de audio de la alcaldesa:</w:t>
      </w:r>
    </w:p>
    <w:p w14:paraId="42ECE769" w14:textId="77777777" w:rsidR="00B44863" w:rsidRDefault="00B44863" w:rsidP="00E91F49">
      <w:pPr>
        <w:jc w:val="both"/>
        <w:rPr>
          <w:rFonts w:ascii="Arial Narrow" w:hAnsi="Arial Narrow"/>
          <w:sz w:val="26"/>
          <w:szCs w:val="26"/>
        </w:rPr>
      </w:pPr>
    </w:p>
    <w:p w14:paraId="32701E03" w14:textId="01957BA3" w:rsidR="00E91F49" w:rsidRDefault="00B44863" w:rsidP="00E91F49">
      <w:pPr>
        <w:jc w:val="both"/>
        <w:rPr>
          <w:rFonts w:ascii="Arial Narrow" w:hAnsi="Arial Narrow"/>
          <w:sz w:val="26"/>
          <w:szCs w:val="26"/>
        </w:rPr>
      </w:pPr>
      <w:hyperlink r:id="rId6" w:history="1">
        <w:r>
          <w:rPr>
            <w:rStyle w:val="Hipervnculo"/>
          </w:rPr>
          <w:t>Almacén - Audio alcaldesa reasfaltado</w:t>
        </w:r>
      </w:hyperlink>
      <w:bookmarkStart w:id="1" w:name="_GoBack"/>
      <w:bookmarkEnd w:id="1"/>
      <w:r w:rsidR="00E91F49">
        <w:rPr>
          <w:rFonts w:ascii="Arial Narrow" w:hAnsi="Arial Narrow"/>
          <w:sz w:val="26"/>
          <w:szCs w:val="26"/>
        </w:rPr>
        <w:t xml:space="preserve"> </w:t>
      </w:r>
    </w:p>
    <w:p w14:paraId="69EFDFF8" w14:textId="77777777" w:rsidR="00E91F49" w:rsidRDefault="00E91F49" w:rsidP="00E91F49">
      <w:pPr>
        <w:jc w:val="both"/>
        <w:rPr>
          <w:rFonts w:ascii="Arial Narrow" w:hAnsi="Arial Narrow"/>
          <w:sz w:val="26"/>
          <w:szCs w:val="26"/>
        </w:rPr>
      </w:pPr>
    </w:p>
    <w:p w14:paraId="3C0654E3" w14:textId="77777777" w:rsidR="00E91F49" w:rsidRDefault="00E91F49" w:rsidP="00E91F49">
      <w:pPr>
        <w:jc w:val="both"/>
        <w:rPr>
          <w:rFonts w:ascii="Arial Narrow" w:hAnsi="Arial Narrow"/>
          <w:sz w:val="26"/>
          <w:szCs w:val="26"/>
        </w:rPr>
      </w:pPr>
    </w:p>
    <w:p w14:paraId="4BE39B76" w14:textId="77777777" w:rsidR="00D9301F" w:rsidRDefault="00D9301F" w:rsidP="00C97778">
      <w:pPr>
        <w:pStyle w:val="Textoindependiente"/>
        <w:spacing w:before="240" w:after="180" w:line="240" w:lineRule="auto"/>
        <w:jc w:val="both"/>
        <w:rPr>
          <w:rFonts w:ascii="Arial Narrow" w:hAnsi="Arial Narrow"/>
          <w:sz w:val="26"/>
          <w:szCs w:val="26"/>
        </w:rPr>
      </w:pPr>
    </w:p>
    <w:p w14:paraId="75CFDCB9" w14:textId="77777777" w:rsidR="00D9301F" w:rsidRDefault="00D9301F" w:rsidP="00C97778">
      <w:pPr>
        <w:pStyle w:val="Textoindependiente"/>
        <w:spacing w:before="240" w:after="180" w:line="240" w:lineRule="auto"/>
        <w:jc w:val="both"/>
        <w:rPr>
          <w:rFonts w:ascii="Arial Narrow" w:hAnsi="Arial Narrow"/>
          <w:sz w:val="26"/>
          <w:szCs w:val="26"/>
        </w:rPr>
      </w:pPr>
    </w:p>
    <w:p w14:paraId="0562BCDC" w14:textId="77777777" w:rsidR="00D83E0B" w:rsidRDefault="00D83E0B" w:rsidP="00E56813"/>
    <w:p w14:paraId="37F40915" w14:textId="77777777" w:rsidR="00D83E0B" w:rsidRDefault="00D83E0B" w:rsidP="00E56813"/>
    <w:p w14:paraId="537E0537" w14:textId="249AF808" w:rsidR="00E56813" w:rsidRDefault="00E56813" w:rsidP="00E56813"/>
    <w:p w14:paraId="682A17B5" w14:textId="31DC5B90" w:rsidR="00E56813" w:rsidRDefault="00E56813" w:rsidP="00E56813"/>
    <w:p w14:paraId="6DB170DC" w14:textId="4B43A80D" w:rsidR="00E56813" w:rsidRDefault="00E56813" w:rsidP="00E56813"/>
    <w:p w14:paraId="7D92C593" w14:textId="02B283DB" w:rsidR="00E56813" w:rsidRDefault="00E56813" w:rsidP="00E56813"/>
    <w:p w14:paraId="157907F5" w14:textId="5F32F99A" w:rsidR="00E56813" w:rsidRDefault="00E56813" w:rsidP="00E56813"/>
    <w:p w14:paraId="419E713F" w14:textId="766B51BA" w:rsidR="00E56813" w:rsidRDefault="00E56813" w:rsidP="00E56813"/>
    <w:p w14:paraId="0E2B5697" w14:textId="2FA5A8D0" w:rsidR="00E56813" w:rsidRDefault="00E56813" w:rsidP="00E56813"/>
    <w:p w14:paraId="0149F1C2" w14:textId="0CCC49D1" w:rsidR="00E56813" w:rsidRDefault="00E56813" w:rsidP="00E56813"/>
    <w:p w14:paraId="14387C18" w14:textId="55FD674B" w:rsidR="00E56813" w:rsidRDefault="00E56813" w:rsidP="00E56813"/>
    <w:p w14:paraId="75707DC6" w14:textId="77960F0F" w:rsidR="00E56813" w:rsidRDefault="00E56813" w:rsidP="00E56813"/>
    <w:p w14:paraId="52CCB5A6" w14:textId="12617D3F" w:rsidR="00E56813" w:rsidRDefault="00E56813" w:rsidP="00E56813"/>
    <w:p w14:paraId="410E887E" w14:textId="659722DC" w:rsidR="00E56813" w:rsidRDefault="00E56813" w:rsidP="00E56813"/>
    <w:p w14:paraId="722150FF" w14:textId="032D493E" w:rsidR="00E56813" w:rsidRDefault="00E56813" w:rsidP="00E56813"/>
    <w:p w14:paraId="7B5F73B6" w14:textId="17E7030F" w:rsidR="00E56813" w:rsidRDefault="00E56813" w:rsidP="00E56813"/>
    <w:p w14:paraId="146D1D42" w14:textId="39083967" w:rsidR="00E56813" w:rsidRDefault="00E56813" w:rsidP="00E56813"/>
    <w:p w14:paraId="0B8F08C0" w14:textId="094F698C" w:rsidR="00E56813" w:rsidRDefault="00E56813" w:rsidP="00E56813"/>
    <w:p w14:paraId="4690D163" w14:textId="3CBD9F47" w:rsidR="00E56813" w:rsidRDefault="00E56813" w:rsidP="00E56813"/>
    <w:p w14:paraId="5194383D" w14:textId="3E3E6702" w:rsidR="00E56813" w:rsidRDefault="00E56813" w:rsidP="00E56813"/>
    <w:p w14:paraId="7B029250" w14:textId="2CB3F80E" w:rsidR="00E56813" w:rsidRDefault="00E56813" w:rsidP="00E56813"/>
    <w:p w14:paraId="0F4007A2" w14:textId="26717D76" w:rsidR="00E56813" w:rsidRDefault="00E56813" w:rsidP="00E56813"/>
    <w:p w14:paraId="6AE6E6C4" w14:textId="372FD14F" w:rsidR="00E56813" w:rsidRDefault="00E56813" w:rsidP="00E56813"/>
    <w:p w14:paraId="407D90F3" w14:textId="2C2E9E88" w:rsidR="00E56813" w:rsidRDefault="00E56813" w:rsidP="00E56813"/>
    <w:p w14:paraId="1384A299" w14:textId="625E7D3B" w:rsidR="00E56813" w:rsidRDefault="00E56813" w:rsidP="00E56813"/>
    <w:p w14:paraId="5DF71C5E" w14:textId="6C083D7A" w:rsidR="00E56813" w:rsidRDefault="00E56813" w:rsidP="00E56813"/>
    <w:p w14:paraId="132B70C7" w14:textId="049234B9" w:rsidR="00E56813" w:rsidRDefault="00E56813" w:rsidP="00E56813"/>
    <w:p w14:paraId="77FD5A0C" w14:textId="4D746B14" w:rsidR="00E56813" w:rsidRDefault="00E56813" w:rsidP="00E56813"/>
    <w:p w14:paraId="063CCDB0" w14:textId="65AB903C" w:rsidR="00E56813" w:rsidRDefault="00E56813" w:rsidP="00E56813"/>
    <w:p w14:paraId="01C92997" w14:textId="1D4D2687" w:rsidR="00E56813" w:rsidRDefault="00E56813" w:rsidP="00E56813"/>
    <w:p w14:paraId="33CBC404" w14:textId="2B2B960F" w:rsidR="00E56813" w:rsidRDefault="00E56813" w:rsidP="00E56813"/>
    <w:p w14:paraId="422897AA" w14:textId="2A4F22E9" w:rsidR="00E56813" w:rsidRDefault="00E56813" w:rsidP="00E56813"/>
    <w:p w14:paraId="38FB096E" w14:textId="11A59110" w:rsidR="00E56813" w:rsidRDefault="00E56813" w:rsidP="00E56813"/>
    <w:p w14:paraId="17BACCF6" w14:textId="7455AB0B" w:rsidR="00E56813" w:rsidRDefault="00E56813" w:rsidP="00E56813"/>
    <w:p w14:paraId="158FAF3F" w14:textId="4442CD3E" w:rsidR="00E56813" w:rsidRDefault="00E56813" w:rsidP="00E56813"/>
    <w:p w14:paraId="51C896B1" w14:textId="1749F5F8" w:rsidR="00E56813" w:rsidRDefault="00E56813" w:rsidP="00E56813"/>
    <w:p w14:paraId="0B6DF3A1" w14:textId="14281460" w:rsidR="00E56813" w:rsidRDefault="00E56813" w:rsidP="00E56813"/>
    <w:p w14:paraId="60A252C8" w14:textId="4E4EAD6E" w:rsidR="00E56813" w:rsidRDefault="00E56813" w:rsidP="00E56813"/>
    <w:p w14:paraId="3B602895" w14:textId="7301AAE0" w:rsidR="00E56813" w:rsidRDefault="00E56813" w:rsidP="00E56813"/>
    <w:p w14:paraId="22054FE8" w14:textId="40D74CED" w:rsidR="00E56813" w:rsidRDefault="00E56813" w:rsidP="00E56813"/>
    <w:p w14:paraId="1EAEEB2E" w14:textId="3780F756" w:rsidR="00E56813" w:rsidRDefault="00E56813" w:rsidP="00E56813"/>
    <w:p w14:paraId="699D7DD9" w14:textId="59F1E557" w:rsidR="00E56813" w:rsidRDefault="00E56813" w:rsidP="00E56813"/>
    <w:p w14:paraId="2FF82FF2" w14:textId="5F541B9F" w:rsidR="00E56813" w:rsidRDefault="00E56813" w:rsidP="00E56813"/>
    <w:p w14:paraId="38B49241" w14:textId="025BAC3F" w:rsidR="00E56813" w:rsidRDefault="00E56813" w:rsidP="00E56813"/>
    <w:p w14:paraId="11EB9E31" w14:textId="17208536" w:rsidR="00E56813" w:rsidRDefault="00E56813" w:rsidP="00E56813"/>
    <w:p w14:paraId="55A33711" w14:textId="718467D5" w:rsidR="00E56813" w:rsidRDefault="00E56813" w:rsidP="00E56813"/>
    <w:p w14:paraId="7F903C5A" w14:textId="5B685123" w:rsidR="00E56813" w:rsidRDefault="00E56813" w:rsidP="00E56813"/>
    <w:p w14:paraId="2755F103" w14:textId="77777777" w:rsidR="00E56813" w:rsidRPr="00E56813" w:rsidRDefault="00E56813" w:rsidP="00E56813"/>
    <w:sectPr w:rsidR="00E56813" w:rsidRPr="00E56813">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25D85" w14:textId="77777777" w:rsidR="00CC631F" w:rsidRDefault="00CC631F">
      <w:r>
        <w:separator/>
      </w:r>
    </w:p>
  </w:endnote>
  <w:endnote w:type="continuationSeparator" w:id="0">
    <w:p w14:paraId="19706B90" w14:textId="77777777" w:rsidR="00CC631F" w:rsidRDefault="00CC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CC2ED" w14:textId="77777777" w:rsidR="00CC631F" w:rsidRDefault="00CC631F">
      <w:r>
        <w:separator/>
      </w:r>
    </w:p>
  </w:footnote>
  <w:footnote w:type="continuationSeparator" w:id="0">
    <w:p w14:paraId="1C5E0A50" w14:textId="77777777" w:rsidR="00CC631F" w:rsidRDefault="00CC6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57D48A89">
          <wp:extent cx="5671571"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571" cy="816445"/>
                  </a:xfrm>
                  <a:prstGeom prst="rect">
                    <a:avLst/>
                  </a:prstGeom>
                </pic:spPr>
              </pic:pic>
            </a:graphicData>
          </a:graphic>
        </wp:inline>
      </w:drawing>
    </w:r>
  </w:p>
  <w:p w14:paraId="60ADB5F1" w14:textId="77777777" w:rsidR="00E0493B" w:rsidRDefault="00E04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442EE"/>
    <w:rsid w:val="000E4320"/>
    <w:rsid w:val="002860FE"/>
    <w:rsid w:val="002C480E"/>
    <w:rsid w:val="002E1928"/>
    <w:rsid w:val="005B5BDD"/>
    <w:rsid w:val="0064237D"/>
    <w:rsid w:val="006E48B9"/>
    <w:rsid w:val="00AC1B7D"/>
    <w:rsid w:val="00B44863"/>
    <w:rsid w:val="00B768FF"/>
    <w:rsid w:val="00C97778"/>
    <w:rsid w:val="00CC631F"/>
    <w:rsid w:val="00D62BBF"/>
    <w:rsid w:val="00D83E0B"/>
    <w:rsid w:val="00D9301F"/>
    <w:rsid w:val="00E0493B"/>
    <w:rsid w:val="00E56813"/>
    <w:rsid w:val="00E91F49"/>
    <w:rsid w:val="00EF7BB5"/>
    <w:rsid w:val="00F23E4E"/>
    <w:rsid w:val="00F70342"/>
    <w:rsid w:val="00F73386"/>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character" w:customStyle="1" w:styleId="TextoindependienteCar">
    <w:name w:val="Texto independiente Car"/>
    <w:basedOn w:val="Fuentedeprrafopredeter"/>
    <w:link w:val="Textoindependiente"/>
    <w:rsid w:val="00C97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476cfee4-1e11-4904-a659-1541ce1324b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577</Words>
  <Characters>3175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cp:revision>
  <cp:lastPrinted>2026-01-05T09:55:00Z</cp:lastPrinted>
  <dcterms:created xsi:type="dcterms:W3CDTF">2026-07-13T08:41:00Z</dcterms:created>
  <dcterms:modified xsi:type="dcterms:W3CDTF">2026-07-18T08:57:00Z</dcterms:modified>
  <dc:language>es-ES</dc:language>
</cp:coreProperties>
</file>