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1D53CF" w14:textId="4D2D074D" w:rsidR="00E0493B" w:rsidRDefault="00E0493B" w:rsidP="00E56813"/>
    <w:p w14:paraId="744C832B" w14:textId="77777777" w:rsidR="00B768FF" w:rsidRDefault="00B768FF" w:rsidP="00E56813"/>
    <w:p w14:paraId="36510228" w14:textId="778E75B6" w:rsidR="00B768FF" w:rsidRPr="00D83E0B" w:rsidRDefault="00883A8A" w:rsidP="00E56813">
      <w:pPr>
        <w:rPr>
          <w:rFonts w:ascii="Arial Narrow" w:hAnsi="Arial Narrow"/>
          <w:b/>
          <w:sz w:val="40"/>
          <w:szCs w:val="40"/>
        </w:rPr>
      </w:pPr>
      <w:r>
        <w:rPr>
          <w:rFonts w:ascii="Arial Narrow" w:hAnsi="Arial Narrow"/>
          <w:b/>
          <w:sz w:val="40"/>
          <w:szCs w:val="40"/>
        </w:rPr>
        <w:t xml:space="preserve">Jerez se convierte en epicentro del debate sobre el español en el mundo con la </w:t>
      </w:r>
      <w:r w:rsidRPr="00883A8A">
        <w:rPr>
          <w:rFonts w:ascii="Arial Narrow" w:hAnsi="Arial Narrow"/>
          <w:b/>
          <w:sz w:val="40"/>
          <w:szCs w:val="40"/>
        </w:rPr>
        <w:t>Reunión Anual de Directores del Instituto Cervantes</w:t>
      </w:r>
    </w:p>
    <w:p w14:paraId="25800261" w14:textId="77777777" w:rsidR="00D83E0B" w:rsidRDefault="00D83E0B" w:rsidP="00E56813"/>
    <w:p w14:paraId="4E9B0036" w14:textId="683EAF22" w:rsidR="008F26FE" w:rsidRDefault="00883A8A" w:rsidP="00E56813">
      <w:pPr>
        <w:rPr>
          <w:rFonts w:ascii="Arial Narrow" w:hAnsi="Arial Narrow"/>
          <w:sz w:val="32"/>
          <w:szCs w:val="26"/>
        </w:rPr>
      </w:pPr>
      <w:r>
        <w:rPr>
          <w:rFonts w:ascii="Arial Narrow" w:hAnsi="Arial Narrow"/>
          <w:sz w:val="32"/>
          <w:szCs w:val="26"/>
        </w:rPr>
        <w:t xml:space="preserve">Su </w:t>
      </w:r>
      <w:r w:rsidRPr="00883A8A">
        <w:rPr>
          <w:rFonts w:ascii="Arial Narrow" w:hAnsi="Arial Narrow"/>
          <w:sz w:val="32"/>
          <w:szCs w:val="26"/>
        </w:rPr>
        <w:t>Majestad la Reina Letizia</w:t>
      </w:r>
      <w:r>
        <w:rPr>
          <w:rFonts w:ascii="Arial Narrow" w:hAnsi="Arial Narrow"/>
          <w:sz w:val="32"/>
          <w:szCs w:val="26"/>
        </w:rPr>
        <w:t xml:space="preserve"> ina</w:t>
      </w:r>
      <w:r w:rsidR="00F343FD">
        <w:rPr>
          <w:rFonts w:ascii="Arial Narrow" w:hAnsi="Arial Narrow"/>
          <w:sz w:val="32"/>
          <w:szCs w:val="26"/>
        </w:rPr>
        <w:t>ugura el encuentro que reúne a</w:t>
      </w:r>
      <w:r w:rsidRPr="00883A8A">
        <w:rPr>
          <w:rFonts w:ascii="Arial Narrow" w:hAnsi="Arial Narrow"/>
          <w:sz w:val="32"/>
          <w:szCs w:val="26"/>
        </w:rPr>
        <w:t xml:space="preserve"> un centenar de responsables de centros y el equipo direc</w:t>
      </w:r>
      <w:r>
        <w:rPr>
          <w:rFonts w:ascii="Arial Narrow" w:hAnsi="Arial Narrow"/>
          <w:sz w:val="32"/>
          <w:szCs w:val="26"/>
        </w:rPr>
        <w:t>tivo de la institución</w:t>
      </w:r>
    </w:p>
    <w:p w14:paraId="72DBE275" w14:textId="77777777" w:rsidR="00883A8A" w:rsidRDefault="00883A8A" w:rsidP="00E56813">
      <w:pPr>
        <w:rPr>
          <w:rFonts w:ascii="Arial Narrow" w:hAnsi="Arial Narrow"/>
          <w:sz w:val="32"/>
          <w:szCs w:val="26"/>
        </w:rPr>
      </w:pPr>
    </w:p>
    <w:p w14:paraId="252BFF40" w14:textId="6A1FEB38" w:rsidR="00D7410F" w:rsidRDefault="00883A8A" w:rsidP="00E56813">
      <w:pPr>
        <w:rPr>
          <w:rFonts w:ascii="Arial Narrow" w:hAnsi="Arial Narrow"/>
          <w:sz w:val="32"/>
          <w:szCs w:val="26"/>
        </w:rPr>
      </w:pPr>
      <w:r>
        <w:rPr>
          <w:rFonts w:ascii="Arial Narrow" w:hAnsi="Arial Narrow"/>
          <w:sz w:val="32"/>
          <w:szCs w:val="26"/>
        </w:rPr>
        <w:t xml:space="preserve">La alcaldesa destaca la </w:t>
      </w:r>
      <w:r w:rsidR="002879F6">
        <w:rPr>
          <w:rFonts w:ascii="Arial Narrow" w:hAnsi="Arial Narrow"/>
          <w:sz w:val="32"/>
          <w:szCs w:val="26"/>
        </w:rPr>
        <w:t>figura</w:t>
      </w:r>
      <w:r>
        <w:rPr>
          <w:rFonts w:ascii="Arial Narrow" w:hAnsi="Arial Narrow"/>
          <w:sz w:val="32"/>
          <w:szCs w:val="26"/>
        </w:rPr>
        <w:t xml:space="preserve"> </w:t>
      </w:r>
      <w:r w:rsidR="002879F6">
        <w:rPr>
          <w:rFonts w:ascii="Arial Narrow" w:hAnsi="Arial Narrow"/>
          <w:sz w:val="32"/>
          <w:szCs w:val="26"/>
        </w:rPr>
        <w:t xml:space="preserve">de José Manuel Caballero Bonald en el centenario de su nacimiento </w:t>
      </w:r>
    </w:p>
    <w:p w14:paraId="658FB216" w14:textId="77777777" w:rsidR="002879F6" w:rsidRPr="008F26FE" w:rsidRDefault="002879F6" w:rsidP="00E56813">
      <w:pPr>
        <w:rPr>
          <w:rFonts w:ascii="Arial Narrow" w:hAnsi="Arial Narrow"/>
          <w:sz w:val="32"/>
          <w:szCs w:val="26"/>
        </w:rPr>
      </w:pPr>
    </w:p>
    <w:p w14:paraId="6F38D5EE" w14:textId="664BF55B" w:rsidR="00433C4F" w:rsidRDefault="00883A8A" w:rsidP="00883A8A">
      <w:pPr>
        <w:jc w:val="both"/>
        <w:rPr>
          <w:rFonts w:ascii="Arial Narrow" w:hAnsi="Arial Narrow"/>
          <w:sz w:val="26"/>
          <w:szCs w:val="26"/>
        </w:rPr>
      </w:pPr>
      <w:r>
        <w:rPr>
          <w:rFonts w:ascii="Arial Narrow" w:hAnsi="Arial Narrow"/>
          <w:b/>
          <w:sz w:val="26"/>
          <w:szCs w:val="26"/>
        </w:rPr>
        <w:t xml:space="preserve">27 </w:t>
      </w:r>
      <w:r w:rsidR="00D83E0B" w:rsidRPr="00D83E0B">
        <w:rPr>
          <w:rFonts w:ascii="Arial Narrow" w:hAnsi="Arial Narrow"/>
          <w:b/>
          <w:sz w:val="26"/>
          <w:szCs w:val="26"/>
        </w:rPr>
        <w:t>de julio 2026</w:t>
      </w:r>
      <w:r w:rsidR="00D83E0B" w:rsidRPr="00D83E0B">
        <w:rPr>
          <w:rFonts w:ascii="Arial Narrow" w:hAnsi="Arial Narrow"/>
          <w:sz w:val="26"/>
          <w:szCs w:val="26"/>
        </w:rPr>
        <w:t>.</w:t>
      </w:r>
      <w:r w:rsidR="009E1684">
        <w:rPr>
          <w:rFonts w:ascii="Arial Narrow" w:hAnsi="Arial Narrow"/>
          <w:sz w:val="26"/>
          <w:szCs w:val="26"/>
        </w:rPr>
        <w:t xml:space="preserve"> </w:t>
      </w:r>
      <w:r w:rsidRPr="00883A8A">
        <w:rPr>
          <w:rFonts w:ascii="Arial Narrow" w:hAnsi="Arial Narrow"/>
          <w:sz w:val="26"/>
          <w:szCs w:val="26"/>
        </w:rPr>
        <w:t>Su Majestad la Reina Letizia</w:t>
      </w:r>
      <w:r>
        <w:rPr>
          <w:rFonts w:ascii="Arial Narrow" w:hAnsi="Arial Narrow"/>
          <w:sz w:val="26"/>
          <w:szCs w:val="26"/>
        </w:rPr>
        <w:t xml:space="preserve"> ha inaugurado este lunes en La Atalaya </w:t>
      </w:r>
      <w:r w:rsidRPr="00883A8A">
        <w:rPr>
          <w:rFonts w:ascii="Arial Narrow" w:hAnsi="Arial Narrow"/>
          <w:sz w:val="26"/>
          <w:szCs w:val="26"/>
        </w:rPr>
        <w:t>la Reunión Anual de Directores del Instituto Cervantes</w:t>
      </w:r>
      <w:r>
        <w:rPr>
          <w:rFonts w:ascii="Arial Narrow" w:hAnsi="Arial Narrow"/>
          <w:sz w:val="26"/>
          <w:szCs w:val="26"/>
        </w:rPr>
        <w:t xml:space="preserve"> que hasta el 29 de julio tendrá lugar en nuestra provincia con epicentro en nuestra ciudad. La </w:t>
      </w:r>
      <w:r w:rsidR="004F64C7">
        <w:rPr>
          <w:rFonts w:ascii="Arial Narrow" w:hAnsi="Arial Narrow"/>
          <w:sz w:val="26"/>
          <w:szCs w:val="26"/>
        </w:rPr>
        <w:t>reina</w:t>
      </w:r>
      <w:r>
        <w:rPr>
          <w:rFonts w:ascii="Arial Narrow" w:hAnsi="Arial Narrow"/>
          <w:sz w:val="26"/>
          <w:szCs w:val="26"/>
        </w:rPr>
        <w:t xml:space="preserve"> ha sido recibida por el presidente de la Junta de Andalucía</w:t>
      </w:r>
      <w:r w:rsidR="004F64C7">
        <w:rPr>
          <w:rFonts w:ascii="Arial Narrow" w:hAnsi="Arial Narrow"/>
          <w:sz w:val="26"/>
          <w:szCs w:val="26"/>
        </w:rPr>
        <w:t>, Juanma</w:t>
      </w:r>
      <w:r>
        <w:rPr>
          <w:rFonts w:ascii="Arial Narrow" w:hAnsi="Arial Narrow"/>
          <w:sz w:val="26"/>
          <w:szCs w:val="26"/>
        </w:rPr>
        <w:t xml:space="preserve"> Moreno, la alcaldesa de Jerez, María José García-Pelayo y el director del Instituto Cervantes, Luis García Mon</w:t>
      </w:r>
      <w:r w:rsidR="004F64C7">
        <w:rPr>
          <w:rFonts w:ascii="Arial Narrow" w:hAnsi="Arial Narrow"/>
          <w:sz w:val="26"/>
          <w:szCs w:val="26"/>
        </w:rPr>
        <w:t>tero</w:t>
      </w:r>
      <w:r w:rsidR="00F343FD">
        <w:rPr>
          <w:rFonts w:ascii="Arial Narrow" w:hAnsi="Arial Narrow"/>
          <w:sz w:val="26"/>
          <w:szCs w:val="26"/>
        </w:rPr>
        <w:t>,</w:t>
      </w:r>
      <w:r w:rsidR="004F64C7">
        <w:rPr>
          <w:rFonts w:ascii="Arial Narrow" w:hAnsi="Arial Narrow"/>
          <w:sz w:val="26"/>
          <w:szCs w:val="26"/>
        </w:rPr>
        <w:t xml:space="preserve"> tras lo cual se ha realizado una foto de familia con los director</w:t>
      </w:r>
      <w:r w:rsidR="005F57F6">
        <w:rPr>
          <w:rFonts w:ascii="Arial Narrow" w:hAnsi="Arial Narrow"/>
          <w:sz w:val="26"/>
          <w:szCs w:val="26"/>
        </w:rPr>
        <w:t>es de la institución dedicada a velar por el español</w:t>
      </w:r>
      <w:r w:rsidR="004F64C7">
        <w:rPr>
          <w:rFonts w:ascii="Arial Narrow" w:hAnsi="Arial Narrow"/>
          <w:sz w:val="26"/>
          <w:szCs w:val="26"/>
        </w:rPr>
        <w:t>. Un encuentro que ha arrancado con una mesa de directores en torno</w:t>
      </w:r>
      <w:r>
        <w:rPr>
          <w:rFonts w:ascii="Arial Narrow" w:hAnsi="Arial Narrow"/>
          <w:sz w:val="26"/>
          <w:szCs w:val="26"/>
        </w:rPr>
        <w:t xml:space="preserve"> </w:t>
      </w:r>
      <w:r w:rsidR="004F64C7">
        <w:rPr>
          <w:rFonts w:ascii="Arial Narrow" w:hAnsi="Arial Narrow"/>
          <w:sz w:val="26"/>
          <w:szCs w:val="26"/>
        </w:rPr>
        <w:t>a la situación de</w:t>
      </w:r>
      <w:r w:rsidR="005F57F6">
        <w:rPr>
          <w:rFonts w:ascii="Arial Narrow" w:hAnsi="Arial Narrow"/>
          <w:sz w:val="26"/>
          <w:szCs w:val="26"/>
        </w:rPr>
        <w:t xml:space="preserve"> nuestra lengua </w:t>
      </w:r>
      <w:r w:rsidR="004F64C7">
        <w:rPr>
          <w:rFonts w:ascii="Arial Narrow" w:hAnsi="Arial Narrow"/>
          <w:sz w:val="26"/>
          <w:szCs w:val="26"/>
        </w:rPr>
        <w:t xml:space="preserve">en distintos países. </w:t>
      </w:r>
    </w:p>
    <w:p w14:paraId="514CCAEF" w14:textId="77777777" w:rsidR="004F64C7" w:rsidRDefault="004F64C7" w:rsidP="00883A8A">
      <w:pPr>
        <w:jc w:val="both"/>
        <w:rPr>
          <w:rFonts w:ascii="Arial Narrow" w:hAnsi="Arial Narrow"/>
          <w:sz w:val="26"/>
          <w:szCs w:val="26"/>
        </w:rPr>
      </w:pPr>
    </w:p>
    <w:p w14:paraId="0A121090" w14:textId="05CFC0E8" w:rsidR="004F64C7" w:rsidRDefault="004F64C7" w:rsidP="00883A8A">
      <w:pPr>
        <w:jc w:val="both"/>
        <w:rPr>
          <w:rFonts w:ascii="Arial Narrow" w:hAnsi="Arial Narrow"/>
          <w:sz w:val="26"/>
          <w:szCs w:val="26"/>
        </w:rPr>
      </w:pPr>
      <w:r>
        <w:rPr>
          <w:rFonts w:ascii="Arial Narrow" w:hAnsi="Arial Narrow"/>
          <w:sz w:val="26"/>
          <w:szCs w:val="26"/>
        </w:rPr>
        <w:t xml:space="preserve">Este encuentro tiene para Jerez una doble significación por cuanto coloca a </w:t>
      </w:r>
      <w:r w:rsidR="009B5E50">
        <w:rPr>
          <w:rFonts w:ascii="Arial Narrow" w:hAnsi="Arial Narrow"/>
          <w:sz w:val="26"/>
          <w:szCs w:val="26"/>
        </w:rPr>
        <w:t>la ciudad</w:t>
      </w:r>
      <w:r>
        <w:rPr>
          <w:rFonts w:ascii="Arial Narrow" w:hAnsi="Arial Narrow"/>
          <w:sz w:val="26"/>
          <w:szCs w:val="26"/>
        </w:rPr>
        <w:t xml:space="preserve"> en el debate sobre la situación de la lengua española en el </w:t>
      </w:r>
      <w:r w:rsidR="009B5E50">
        <w:rPr>
          <w:rFonts w:ascii="Arial Narrow" w:hAnsi="Arial Narrow"/>
          <w:sz w:val="26"/>
          <w:szCs w:val="26"/>
        </w:rPr>
        <w:t>contexto mundial</w:t>
      </w:r>
      <w:r>
        <w:rPr>
          <w:rFonts w:ascii="Arial Narrow" w:hAnsi="Arial Narrow"/>
          <w:sz w:val="26"/>
          <w:szCs w:val="26"/>
        </w:rPr>
        <w:t xml:space="preserve"> y, en segundo lugar, por la</w:t>
      </w:r>
      <w:r w:rsidRPr="004F64C7">
        <w:rPr>
          <w:rFonts w:ascii="Arial Narrow" w:hAnsi="Arial Narrow"/>
          <w:sz w:val="26"/>
          <w:szCs w:val="26"/>
        </w:rPr>
        <w:t xml:space="preserve"> figura de José Manuel Caballero Bonald </w:t>
      </w:r>
      <w:r>
        <w:rPr>
          <w:rFonts w:ascii="Arial Narrow" w:hAnsi="Arial Narrow"/>
          <w:sz w:val="26"/>
          <w:szCs w:val="26"/>
        </w:rPr>
        <w:t xml:space="preserve"> </w:t>
      </w:r>
      <w:r w:rsidRPr="004F64C7">
        <w:rPr>
          <w:rFonts w:ascii="Arial Narrow" w:hAnsi="Arial Narrow"/>
          <w:sz w:val="26"/>
          <w:szCs w:val="26"/>
        </w:rPr>
        <w:t>de quien se celebra e</w:t>
      </w:r>
      <w:r w:rsidR="009B5E50">
        <w:rPr>
          <w:rFonts w:ascii="Arial Narrow" w:hAnsi="Arial Narrow"/>
          <w:sz w:val="26"/>
          <w:szCs w:val="26"/>
        </w:rPr>
        <w:t>l centenario de su nacimiento este</w:t>
      </w:r>
      <w:r w:rsidRPr="004F64C7">
        <w:rPr>
          <w:rFonts w:ascii="Arial Narrow" w:hAnsi="Arial Narrow"/>
          <w:sz w:val="26"/>
          <w:szCs w:val="26"/>
        </w:rPr>
        <w:t xml:space="preserve"> 2026</w:t>
      </w:r>
      <w:r>
        <w:rPr>
          <w:rFonts w:ascii="Arial Narrow" w:hAnsi="Arial Narrow"/>
          <w:sz w:val="26"/>
          <w:szCs w:val="26"/>
        </w:rPr>
        <w:t>.</w:t>
      </w:r>
    </w:p>
    <w:p w14:paraId="5FBE14E9" w14:textId="529C7240" w:rsidR="005E22D4" w:rsidRDefault="004F64C7" w:rsidP="00A64233">
      <w:pPr>
        <w:jc w:val="both"/>
        <w:rPr>
          <w:rFonts w:ascii="Arial Narrow" w:hAnsi="Arial Narrow"/>
          <w:sz w:val="26"/>
          <w:szCs w:val="26"/>
        </w:rPr>
      </w:pPr>
      <w:r>
        <w:rPr>
          <w:rFonts w:ascii="Arial Narrow" w:hAnsi="Arial Narrow"/>
          <w:sz w:val="26"/>
          <w:szCs w:val="26"/>
        </w:rPr>
        <w:br/>
        <w:t xml:space="preserve">La alcaldesa de Jerez ha trasladado su agradecimiento al Instituto Cervantes y a su director  y ha abierto las puertas de la ciudad a todos los participantes. “Es un día </w:t>
      </w:r>
      <w:r w:rsidR="00A64233">
        <w:rPr>
          <w:rFonts w:ascii="Arial Narrow" w:hAnsi="Arial Narrow"/>
          <w:sz w:val="26"/>
          <w:szCs w:val="26"/>
        </w:rPr>
        <w:t>histórico</w:t>
      </w:r>
      <w:r>
        <w:rPr>
          <w:rFonts w:ascii="Arial Narrow" w:hAnsi="Arial Narrow"/>
          <w:sz w:val="26"/>
          <w:szCs w:val="26"/>
        </w:rPr>
        <w:t xml:space="preserve"> </w:t>
      </w:r>
      <w:r w:rsidR="00A64233">
        <w:rPr>
          <w:rFonts w:ascii="Arial Narrow" w:hAnsi="Arial Narrow"/>
          <w:sz w:val="26"/>
          <w:szCs w:val="26"/>
        </w:rPr>
        <w:t>para Jerez y quiero agradecerle la oportunidad que le da a la ciudad el que los directores de los centros de los cinco continentes trabajen a</w:t>
      </w:r>
      <w:r w:rsidR="009749B8">
        <w:rPr>
          <w:rFonts w:ascii="Arial Narrow" w:hAnsi="Arial Narrow"/>
          <w:sz w:val="26"/>
          <w:szCs w:val="26"/>
        </w:rPr>
        <w:t>quí para valorar qué</w:t>
      </w:r>
      <w:r w:rsidR="00A64233">
        <w:rPr>
          <w:rFonts w:ascii="Arial Narrow" w:hAnsi="Arial Narrow"/>
          <w:sz w:val="26"/>
          <w:szCs w:val="26"/>
        </w:rPr>
        <w:t xml:space="preserve"> iniciativas hay que tomar para proteger lo que quizás más nos une, el español. La presencia de Su Majestad la Reina engrandece al Instituto y a la figura de José Manuel Caballero Bonald de quien conmemoramos su nacimiento. Esperemos que sea una jornada muy provechosa y que la ciudad de Jerez disfrute </w:t>
      </w:r>
      <w:r w:rsidR="00EC15CE">
        <w:rPr>
          <w:rFonts w:ascii="Arial Narrow" w:hAnsi="Arial Narrow"/>
          <w:sz w:val="26"/>
          <w:szCs w:val="26"/>
        </w:rPr>
        <w:t>de la presencia de la R</w:t>
      </w:r>
      <w:r w:rsidR="00F343FD">
        <w:rPr>
          <w:rFonts w:ascii="Arial Narrow" w:hAnsi="Arial Narrow"/>
          <w:sz w:val="26"/>
          <w:szCs w:val="26"/>
        </w:rPr>
        <w:t xml:space="preserve">eina </w:t>
      </w:r>
      <w:r w:rsidR="00A64233">
        <w:rPr>
          <w:rFonts w:ascii="Arial Narrow" w:hAnsi="Arial Narrow"/>
          <w:sz w:val="26"/>
          <w:szCs w:val="26"/>
        </w:rPr>
        <w:t>y a partir de aquí de muchas jornadas culturales en la ciudad”</w:t>
      </w:r>
      <w:r w:rsidR="00F343FD">
        <w:rPr>
          <w:rFonts w:ascii="Arial Narrow" w:hAnsi="Arial Narrow"/>
          <w:sz w:val="26"/>
          <w:szCs w:val="26"/>
        </w:rPr>
        <w:t>, ha concluido.</w:t>
      </w:r>
    </w:p>
    <w:p w14:paraId="3A382174" w14:textId="77777777" w:rsidR="005E22D4" w:rsidRDefault="005E22D4" w:rsidP="00A64233">
      <w:pPr>
        <w:jc w:val="both"/>
        <w:rPr>
          <w:rFonts w:ascii="Arial Narrow" w:hAnsi="Arial Narrow"/>
          <w:sz w:val="26"/>
          <w:szCs w:val="26"/>
        </w:rPr>
      </w:pPr>
    </w:p>
    <w:p w14:paraId="0B108864" w14:textId="77777777" w:rsidR="003E4DED" w:rsidRDefault="005E22D4" w:rsidP="005E22D4">
      <w:pPr>
        <w:jc w:val="both"/>
        <w:rPr>
          <w:rFonts w:ascii="Arial Narrow" w:hAnsi="Arial Narrow"/>
          <w:sz w:val="26"/>
          <w:szCs w:val="26"/>
        </w:rPr>
      </w:pPr>
      <w:r>
        <w:rPr>
          <w:rFonts w:ascii="Arial Narrow" w:hAnsi="Arial Narrow"/>
          <w:sz w:val="26"/>
          <w:szCs w:val="26"/>
        </w:rPr>
        <w:t xml:space="preserve">El director del Cervantes, Luis García Montero, ha dado las gracias al Ayuntamiento de Jerez y a la Fundación Caballero Bonald porque “para el Instituto es muy significativo estar aquí”, ha dicho. “Son reuniones de trabajo donde hablamos por ejemplo de la relación del español con el inglés viendo cómo afectó el Brexit a nuestra lengua, valorar la pérdida de </w:t>
      </w:r>
      <w:r>
        <w:rPr>
          <w:rFonts w:ascii="Arial Narrow" w:hAnsi="Arial Narrow"/>
          <w:sz w:val="26"/>
          <w:szCs w:val="26"/>
        </w:rPr>
        <w:lastRenderedPageBreak/>
        <w:t xml:space="preserve">prestigio de las humanidades en las universidades por el cierre de los departamentos de filología o qué ha supuesto que Trump retirara de la web de la Casa Blanca el español”, ha explicado Montero. </w:t>
      </w:r>
    </w:p>
    <w:p w14:paraId="6DD61D26" w14:textId="77777777" w:rsidR="003E4DED" w:rsidRDefault="003E4DED" w:rsidP="005E22D4">
      <w:pPr>
        <w:jc w:val="both"/>
        <w:rPr>
          <w:rFonts w:ascii="Arial Narrow" w:hAnsi="Arial Narrow"/>
          <w:sz w:val="26"/>
          <w:szCs w:val="26"/>
        </w:rPr>
      </w:pPr>
    </w:p>
    <w:p w14:paraId="5F3DC511" w14:textId="144D2020" w:rsidR="005E22D4" w:rsidRDefault="005E22D4" w:rsidP="005E22D4">
      <w:pPr>
        <w:jc w:val="both"/>
        <w:rPr>
          <w:rFonts w:ascii="Arial Narrow" w:hAnsi="Arial Narrow"/>
          <w:sz w:val="26"/>
          <w:szCs w:val="26"/>
        </w:rPr>
      </w:pPr>
      <w:bookmarkStart w:id="0" w:name="_GoBack"/>
      <w:bookmarkEnd w:id="0"/>
      <w:r>
        <w:rPr>
          <w:rFonts w:ascii="Arial Narrow" w:hAnsi="Arial Narrow"/>
          <w:sz w:val="26"/>
          <w:szCs w:val="26"/>
        </w:rPr>
        <w:t>Finalmente ha hablado del significado cultural de Jerez. “Esta ciudad está en un ámbito fundamental en la comunidad hispanoamericana y en el diálogo de nuestra lengua que es la tercera en el número de hablantes nativos del mundo después del chino mandarín y del hindi. Nos hacía especial ilusión venir a Jerez porque hace 100 años nació Caballero Bonald, patrono del Instituto Cervantes y uno de los grandes poetas novelistas españoles que ha representado el diálogo con Latinoamérica. Todo esto hace muy significativo el estar en Jerez”, ha señalado.</w:t>
      </w:r>
    </w:p>
    <w:p w14:paraId="2B259E0C" w14:textId="77777777" w:rsidR="00F343FD" w:rsidRDefault="00F343FD" w:rsidP="00A64233">
      <w:pPr>
        <w:jc w:val="both"/>
        <w:rPr>
          <w:rFonts w:ascii="Arial Narrow" w:hAnsi="Arial Narrow"/>
          <w:sz w:val="26"/>
          <w:szCs w:val="26"/>
        </w:rPr>
      </w:pPr>
    </w:p>
    <w:p w14:paraId="5D2CFE43" w14:textId="04062168" w:rsidR="00F343FD" w:rsidRDefault="00F343FD" w:rsidP="00A64233">
      <w:pPr>
        <w:jc w:val="both"/>
        <w:rPr>
          <w:rFonts w:ascii="Arial Narrow" w:hAnsi="Arial Narrow"/>
          <w:sz w:val="26"/>
          <w:szCs w:val="26"/>
        </w:rPr>
      </w:pPr>
      <w:r>
        <w:rPr>
          <w:rFonts w:ascii="Arial Narrow" w:hAnsi="Arial Narrow"/>
          <w:sz w:val="26"/>
          <w:szCs w:val="26"/>
        </w:rPr>
        <w:t xml:space="preserve">Julia Caballero Ramis, presidenta de la Fundación Caballero Bonald, ha mostrado también su gratitud porque se haya elegido la ciudad de Jerez para este evento y la coincidencia con la efeméride del nacimiento de su padre. “El hecho de que la reunión se celebre en Jerez y teniendo en cuenta que mi padre cumpliría cien años es un gran honor; yo creo que él así lo definiría. Recuerdo a mi padre hablando de los institutos Cervantes definiéndolos como lugares donde se llevaba a cabo una labor fundamental en la promoción y la enseñanza de la lengua española y él valoraba mucho ese intercambio y divulgación de los países de habla hispana y consideraba estas instituciones </w:t>
      </w:r>
      <w:r w:rsidR="005E22D4">
        <w:rPr>
          <w:rFonts w:ascii="Arial Narrow" w:hAnsi="Arial Narrow"/>
          <w:sz w:val="26"/>
          <w:szCs w:val="26"/>
        </w:rPr>
        <w:t>como muy necesarios por lo que se sentiría orgullosísimo de ser anfitrión de ese encuentro”, ha matizado la presidenta de la Fundación que lleva el nombre de su padre.</w:t>
      </w:r>
    </w:p>
    <w:p w14:paraId="7A3C46B4" w14:textId="77777777" w:rsidR="005E22D4" w:rsidRDefault="005E22D4" w:rsidP="00A64233">
      <w:pPr>
        <w:jc w:val="both"/>
        <w:rPr>
          <w:rFonts w:ascii="Arial Narrow" w:hAnsi="Arial Narrow"/>
          <w:sz w:val="26"/>
          <w:szCs w:val="26"/>
        </w:rPr>
      </w:pPr>
    </w:p>
    <w:p w14:paraId="7DC0B0F7" w14:textId="1D14A03A" w:rsidR="004F64C7" w:rsidRDefault="001D2A41" w:rsidP="00883A8A">
      <w:pPr>
        <w:jc w:val="both"/>
        <w:rPr>
          <w:rFonts w:ascii="Arial Narrow" w:hAnsi="Arial Narrow"/>
          <w:sz w:val="26"/>
          <w:szCs w:val="26"/>
        </w:rPr>
      </w:pPr>
      <w:r>
        <w:rPr>
          <w:rFonts w:ascii="Arial Narrow" w:hAnsi="Arial Narrow"/>
          <w:sz w:val="26"/>
          <w:szCs w:val="26"/>
        </w:rPr>
        <w:t>Precisamente este martes el programa de la reunión continuará con un coloquio en torno a la figura del escritor jerezano abordado por la tarde el tema de las misiones académicas AECID- Instituto Cervantes a partir de las 17.30.</w:t>
      </w:r>
      <w:r w:rsidR="008836D4">
        <w:rPr>
          <w:rFonts w:ascii="Arial Narrow" w:hAnsi="Arial Narrow"/>
          <w:sz w:val="26"/>
          <w:szCs w:val="26"/>
        </w:rPr>
        <w:t xml:space="preserve"> Cabe recordar que a</w:t>
      </w:r>
      <w:r w:rsidR="008836D4" w:rsidRPr="008836D4">
        <w:rPr>
          <w:rFonts w:ascii="Arial Narrow" w:hAnsi="Arial Narrow"/>
          <w:sz w:val="26"/>
          <w:szCs w:val="26"/>
        </w:rPr>
        <w:t xml:space="preserve">demás de en Jerez, habrá actividades en dos </w:t>
      </w:r>
      <w:r w:rsidR="008836D4">
        <w:rPr>
          <w:rFonts w:ascii="Arial Narrow" w:hAnsi="Arial Narrow"/>
          <w:sz w:val="26"/>
          <w:szCs w:val="26"/>
        </w:rPr>
        <w:t>localidades más de la provincia como son</w:t>
      </w:r>
      <w:r w:rsidR="008836D4" w:rsidRPr="008836D4">
        <w:rPr>
          <w:rFonts w:ascii="Arial Narrow" w:hAnsi="Arial Narrow"/>
          <w:sz w:val="26"/>
          <w:szCs w:val="26"/>
        </w:rPr>
        <w:t xml:space="preserve"> Rota y Cádiz, que acogerá el legado en homenaje al escritor gaditano Fernando Quiñones en la Casa de Iberoamérica.</w:t>
      </w:r>
    </w:p>
    <w:p w14:paraId="7273ECF1" w14:textId="77777777" w:rsidR="00433C4F" w:rsidRDefault="00433C4F" w:rsidP="00322A34">
      <w:pPr>
        <w:jc w:val="both"/>
        <w:rPr>
          <w:rFonts w:ascii="Arial Narrow" w:hAnsi="Arial Narrow"/>
          <w:sz w:val="26"/>
          <w:szCs w:val="26"/>
        </w:rPr>
      </w:pPr>
    </w:p>
    <w:p w14:paraId="6455BF87" w14:textId="01AC938A" w:rsidR="00433C4F" w:rsidRDefault="00433C4F" w:rsidP="00322A34">
      <w:pPr>
        <w:jc w:val="both"/>
        <w:rPr>
          <w:rFonts w:ascii="Arial Narrow" w:hAnsi="Arial Narrow"/>
          <w:sz w:val="26"/>
          <w:szCs w:val="26"/>
        </w:rPr>
      </w:pPr>
      <w:r>
        <w:rPr>
          <w:rFonts w:ascii="Arial Narrow" w:hAnsi="Arial Narrow"/>
          <w:sz w:val="26"/>
          <w:szCs w:val="26"/>
        </w:rPr>
        <w:t>[Se adjunta fotografías y enlace de audio]</w:t>
      </w:r>
    </w:p>
    <w:p w14:paraId="5DC669A0" w14:textId="264468D4" w:rsidR="009749B8" w:rsidRDefault="009749B8" w:rsidP="00322A34">
      <w:pPr>
        <w:jc w:val="both"/>
        <w:rPr>
          <w:rFonts w:ascii="Arial Narrow" w:hAnsi="Arial Narrow"/>
          <w:sz w:val="26"/>
          <w:szCs w:val="26"/>
        </w:rPr>
      </w:pPr>
      <w:r w:rsidRPr="009749B8">
        <w:rPr>
          <w:rFonts w:ascii="Arial Narrow" w:hAnsi="Arial Narrow"/>
          <w:sz w:val="26"/>
          <w:szCs w:val="26"/>
        </w:rPr>
        <w:t>https://we.tl/t-CsdZzvv0x5zjH9Wa</w:t>
      </w:r>
    </w:p>
    <w:sectPr w:rsidR="009749B8">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0F7DD" w14:textId="77777777" w:rsidR="008A41B7" w:rsidRDefault="008A41B7">
      <w:r>
        <w:separator/>
      </w:r>
    </w:p>
  </w:endnote>
  <w:endnote w:type="continuationSeparator" w:id="0">
    <w:p w14:paraId="7481EF03" w14:textId="77777777" w:rsidR="008A41B7" w:rsidRDefault="008A4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00000000"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F0935" w14:textId="77777777" w:rsidR="008A41B7" w:rsidRDefault="008A41B7">
      <w:r>
        <w:separator/>
      </w:r>
    </w:p>
  </w:footnote>
  <w:footnote w:type="continuationSeparator" w:id="0">
    <w:p w14:paraId="2A001E75" w14:textId="77777777" w:rsidR="008A41B7" w:rsidRDefault="008A4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4D6B4" w14:textId="77777777" w:rsidR="00E0493B" w:rsidRDefault="00F73386">
    <w:pPr>
      <w:pStyle w:val="Encabezado"/>
    </w:pPr>
    <w:r>
      <w:rPr>
        <w:noProof/>
        <w:lang w:eastAsia="es-ES"/>
      </w:rPr>
      <w:drawing>
        <wp:inline distT="0" distB="0" distL="0" distR="0" wp14:anchorId="09001701" wp14:editId="57D48A89">
          <wp:extent cx="5671571" cy="8164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571" cy="816445"/>
                  </a:xfrm>
                  <a:prstGeom prst="rect">
                    <a:avLst/>
                  </a:prstGeom>
                </pic:spPr>
              </pic:pic>
            </a:graphicData>
          </a:graphic>
        </wp:inline>
      </w:drawing>
    </w:r>
  </w:p>
  <w:p w14:paraId="60ADB5F1" w14:textId="77777777" w:rsidR="00E0493B" w:rsidRDefault="00E0493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3B"/>
    <w:rsid w:val="000442EE"/>
    <w:rsid w:val="000A28BC"/>
    <w:rsid w:val="000E4320"/>
    <w:rsid w:val="00166DA4"/>
    <w:rsid w:val="001772EA"/>
    <w:rsid w:val="001D2A41"/>
    <w:rsid w:val="001E6FFC"/>
    <w:rsid w:val="002879F6"/>
    <w:rsid w:val="002C480E"/>
    <w:rsid w:val="002E0F8E"/>
    <w:rsid w:val="002E1928"/>
    <w:rsid w:val="00322A34"/>
    <w:rsid w:val="0033745A"/>
    <w:rsid w:val="003E4DED"/>
    <w:rsid w:val="004228C5"/>
    <w:rsid w:val="00433C4F"/>
    <w:rsid w:val="004F64C7"/>
    <w:rsid w:val="00572728"/>
    <w:rsid w:val="005B5BDD"/>
    <w:rsid w:val="005E22D4"/>
    <w:rsid w:val="005F57F6"/>
    <w:rsid w:val="0064237D"/>
    <w:rsid w:val="00757AE5"/>
    <w:rsid w:val="00864F41"/>
    <w:rsid w:val="008712B1"/>
    <w:rsid w:val="00875CBD"/>
    <w:rsid w:val="008836D4"/>
    <w:rsid w:val="00883A8A"/>
    <w:rsid w:val="008A41B7"/>
    <w:rsid w:val="008F26FE"/>
    <w:rsid w:val="009749B8"/>
    <w:rsid w:val="009B5E50"/>
    <w:rsid w:val="009E1684"/>
    <w:rsid w:val="00A64233"/>
    <w:rsid w:val="00B26B0C"/>
    <w:rsid w:val="00B768FF"/>
    <w:rsid w:val="00C124F8"/>
    <w:rsid w:val="00C7037B"/>
    <w:rsid w:val="00CC631F"/>
    <w:rsid w:val="00D62BBF"/>
    <w:rsid w:val="00D7410F"/>
    <w:rsid w:val="00D83E0B"/>
    <w:rsid w:val="00DC5D4A"/>
    <w:rsid w:val="00E0493B"/>
    <w:rsid w:val="00E56813"/>
    <w:rsid w:val="00EC15CE"/>
    <w:rsid w:val="00EF7BB5"/>
    <w:rsid w:val="00F343FD"/>
    <w:rsid w:val="00F70342"/>
    <w:rsid w:val="00F73386"/>
    <w:rsid w:val="00F9654E"/>
    <w:rsid w:val="00FB48E7"/>
    <w:rsid w:val="00FB53E5"/>
    <w:rsid w:val="00FD3C2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C3208"/>
  <w15:docId w15:val="{C3F7E034-8978-49C4-911A-44CB03BDD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05640-79E0-4CB0-9BA1-CF4B77507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702</Words>
  <Characters>3865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2026-01-05T09:55:00Z</cp:lastPrinted>
  <dcterms:created xsi:type="dcterms:W3CDTF">2026-07-27T11:06:00Z</dcterms:created>
  <dcterms:modified xsi:type="dcterms:W3CDTF">2026-07-27T11:09:00Z</dcterms:modified>
  <dc:language>es-ES</dc:language>
</cp:coreProperties>
</file>