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E9" w:rsidRDefault="009864E9"/>
    <w:p w:rsidR="009864E9" w:rsidRDefault="009864E9"/>
    <w:p w:rsidR="005138F0" w:rsidRPr="005138F0" w:rsidRDefault="005138F0" w:rsidP="005138F0">
      <w:pPr>
        <w:pStyle w:val="Ttulodelanotadeprensa"/>
        <w:rPr>
          <w:rFonts w:ascii="Arial Narrow" w:hAnsi="Arial Narrow"/>
          <w:sz w:val="40"/>
          <w:szCs w:val="40"/>
        </w:rPr>
      </w:pPr>
      <w:r w:rsidRPr="005138F0">
        <w:rPr>
          <w:rFonts w:ascii="Arial Narrow" w:hAnsi="Arial Narrow"/>
          <w:sz w:val="40"/>
          <w:szCs w:val="40"/>
        </w:rPr>
        <w:t xml:space="preserve">Blanco y </w:t>
      </w:r>
      <w:proofErr w:type="spellStart"/>
      <w:r w:rsidRPr="005138F0">
        <w:rPr>
          <w:rFonts w:ascii="Arial Narrow" w:hAnsi="Arial Narrow"/>
          <w:sz w:val="40"/>
          <w:szCs w:val="40"/>
        </w:rPr>
        <w:t>Paradela</w:t>
      </w:r>
      <w:proofErr w:type="spellEnd"/>
      <w:r w:rsidRPr="005138F0">
        <w:rPr>
          <w:rFonts w:ascii="Arial Narrow" w:hAnsi="Arial Narrow"/>
          <w:sz w:val="40"/>
          <w:szCs w:val="40"/>
        </w:rPr>
        <w:t xml:space="preserve"> colocan la primera piedra del futuro Centro de Referencia Aeroespacial de Jerez</w:t>
      </w:r>
    </w:p>
    <w:p w:rsidR="009864E9" w:rsidRDefault="009864E9"/>
    <w:p w:rsidR="005138F0" w:rsidRDefault="005138F0" w:rsidP="005138F0">
      <w:pPr>
        <w:spacing w:before="120" w:after="1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28</w:t>
      </w:r>
      <w:r w:rsidR="00707E2B">
        <w:rPr>
          <w:rFonts w:ascii="Arial Narrow" w:hAnsi="Arial Narrow"/>
          <w:b/>
          <w:sz w:val="26"/>
          <w:szCs w:val="26"/>
        </w:rPr>
        <w:t xml:space="preserve"> de julio 2026</w:t>
      </w:r>
      <w:r w:rsidR="00707E2B">
        <w:rPr>
          <w:rFonts w:ascii="Arial Narrow" w:hAnsi="Arial Narrow"/>
          <w:sz w:val="26"/>
          <w:szCs w:val="26"/>
        </w:rPr>
        <w:t xml:space="preserve">.- </w:t>
      </w:r>
      <w:r w:rsidRPr="005138F0">
        <w:rPr>
          <w:rFonts w:ascii="Arial Narrow" w:hAnsi="Arial Narrow"/>
          <w:sz w:val="26"/>
          <w:szCs w:val="26"/>
        </w:rPr>
        <w:t xml:space="preserve">Los consejeros de Empleo, Empresa y Trabajo Autónomo, </w:t>
      </w:r>
      <w:r w:rsidRPr="005138F0">
        <w:rPr>
          <w:rFonts w:ascii="Arial Narrow" w:hAnsi="Arial Narrow"/>
          <w:b/>
          <w:bCs/>
          <w:sz w:val="26"/>
          <w:szCs w:val="26"/>
        </w:rPr>
        <w:t>Rocío Blanco</w:t>
      </w:r>
      <w:r w:rsidRPr="005138F0">
        <w:rPr>
          <w:rFonts w:ascii="Arial Narrow" w:hAnsi="Arial Narrow"/>
          <w:sz w:val="26"/>
          <w:szCs w:val="26"/>
        </w:rPr>
        <w:t xml:space="preserve">, y de Universidad, Industria, Energía e Innovación, </w:t>
      </w:r>
      <w:r w:rsidRPr="005138F0">
        <w:rPr>
          <w:rFonts w:ascii="Arial Narrow" w:hAnsi="Arial Narrow"/>
          <w:b/>
          <w:bCs/>
          <w:sz w:val="26"/>
          <w:szCs w:val="26"/>
        </w:rPr>
        <w:t xml:space="preserve">Jorge </w:t>
      </w:r>
      <w:proofErr w:type="spellStart"/>
      <w:r w:rsidRPr="005138F0">
        <w:rPr>
          <w:rFonts w:ascii="Arial Narrow" w:hAnsi="Arial Narrow"/>
          <w:b/>
          <w:bCs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 xml:space="preserve">y la alcaldesa de Jerez, María José García-Pelayo, </w:t>
      </w:r>
      <w:r w:rsidRPr="005138F0">
        <w:rPr>
          <w:rFonts w:ascii="Arial Narrow" w:hAnsi="Arial Narrow"/>
          <w:sz w:val="26"/>
          <w:szCs w:val="26"/>
        </w:rPr>
        <w:t xml:space="preserve">han colocado hoy en la primera piedra del </w:t>
      </w:r>
      <w:r w:rsidRPr="005138F0">
        <w:rPr>
          <w:rFonts w:ascii="Arial Narrow" w:hAnsi="Arial Narrow"/>
          <w:b/>
          <w:bCs/>
          <w:sz w:val="26"/>
          <w:szCs w:val="26"/>
        </w:rPr>
        <w:t>futuro Centro de Referencia Aeroespacial de Andalucía</w:t>
      </w:r>
      <w:r w:rsidRPr="005138F0">
        <w:rPr>
          <w:rFonts w:ascii="Arial Narrow" w:hAnsi="Arial Narrow"/>
          <w:sz w:val="26"/>
          <w:szCs w:val="26"/>
        </w:rPr>
        <w:t xml:space="preserve">. Comienza así la </w:t>
      </w:r>
      <w:r w:rsidRPr="005138F0">
        <w:rPr>
          <w:rFonts w:ascii="Arial Narrow" w:hAnsi="Arial Narrow"/>
          <w:b/>
          <w:bCs/>
          <w:sz w:val="26"/>
          <w:szCs w:val="26"/>
        </w:rPr>
        <w:t>transformación</w:t>
      </w:r>
      <w:r w:rsidRPr="005138F0">
        <w:rPr>
          <w:rFonts w:ascii="Arial Narrow" w:hAnsi="Arial Narrow"/>
          <w:sz w:val="26"/>
          <w:szCs w:val="26"/>
        </w:rPr>
        <w:t xml:space="preserve"> de las instalaciones del antiguo Centro Público de Formación para el Empleo de la localidad, infrautilizadas desde 2017 y que, una vez recuperadas, albergarán un aulario destinado a </w:t>
      </w:r>
      <w:r w:rsidRPr="005138F0">
        <w:rPr>
          <w:rFonts w:ascii="Arial Narrow" w:hAnsi="Arial Narrow"/>
          <w:b/>
          <w:bCs/>
          <w:sz w:val="26"/>
          <w:szCs w:val="26"/>
        </w:rPr>
        <w:t>capacitar cada año</w:t>
      </w:r>
      <w:r w:rsidRPr="005138F0">
        <w:rPr>
          <w:rFonts w:ascii="Arial Narrow" w:hAnsi="Arial Narrow"/>
          <w:sz w:val="26"/>
          <w:szCs w:val="26"/>
        </w:rPr>
        <w:t xml:space="preserve"> a una media de </w:t>
      </w:r>
      <w:r w:rsidRPr="005138F0">
        <w:rPr>
          <w:rFonts w:ascii="Arial Narrow" w:hAnsi="Arial Narrow"/>
          <w:b/>
          <w:bCs/>
          <w:sz w:val="26"/>
          <w:szCs w:val="26"/>
        </w:rPr>
        <w:t>630 profesionales del sector</w:t>
      </w:r>
      <w:r w:rsidRPr="005138F0">
        <w:rPr>
          <w:rFonts w:ascii="Arial Narrow" w:hAnsi="Arial Narrow"/>
          <w:sz w:val="26"/>
          <w:szCs w:val="26"/>
        </w:rPr>
        <w:t xml:space="preserve">. 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</w:t>
      </w:r>
      <w:r w:rsidRPr="005138F0">
        <w:rPr>
          <w:rFonts w:ascii="Arial Narrow" w:hAnsi="Arial Narrow"/>
          <w:sz w:val="26"/>
          <w:szCs w:val="26"/>
        </w:rPr>
        <w:t>alcaldesa de Jerez ha destacado que "</w:t>
      </w:r>
      <w:r w:rsidRPr="005138F0">
        <w:rPr>
          <w:rFonts w:ascii="Arial Narrow" w:hAnsi="Arial Narrow"/>
          <w:b/>
          <w:bCs/>
          <w:sz w:val="26"/>
          <w:szCs w:val="26"/>
        </w:rPr>
        <w:t>recuperar este espacio público, que también es recuperar el barrio</w:t>
      </w:r>
      <w:r w:rsidRPr="005138F0">
        <w:rPr>
          <w:rFonts w:ascii="Arial Narrow" w:hAnsi="Arial Narrow"/>
          <w:sz w:val="26"/>
          <w:szCs w:val="26"/>
        </w:rPr>
        <w:t>, se activará para cumplir una función esencial: formar a más de 600 jerezanos, abrir caminos, aumentar la empleabilidad de nuestros jóvenes y conectar Jerez con uno de los sectores industriales con mayor capacidad de innovación, de crecimiento y de generación de empleo, y empleo de calidad".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t xml:space="preserve">García-Pelayo ha agradecido a la Junta y, en especial, al presidente Juanma Moreno y a los consejeros Rocío Blanco y Jorge </w:t>
      </w:r>
      <w:proofErr w:type="spellStart"/>
      <w:r w:rsidRPr="005138F0">
        <w:rPr>
          <w:rFonts w:ascii="Arial Narrow" w:hAnsi="Arial Narrow"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, su compromiso con este proyecto, </w:t>
      </w:r>
      <w:r w:rsidRPr="005138F0">
        <w:rPr>
          <w:rFonts w:ascii="Arial Narrow" w:hAnsi="Arial Narrow"/>
          <w:b/>
          <w:bCs/>
          <w:sz w:val="26"/>
          <w:szCs w:val="26"/>
        </w:rPr>
        <w:t>"una promesa electoral que se ha hecho realidad</w:t>
      </w:r>
      <w:r w:rsidRPr="005138F0">
        <w:rPr>
          <w:rFonts w:ascii="Arial Narrow" w:hAnsi="Arial Narrow"/>
          <w:sz w:val="26"/>
          <w:szCs w:val="26"/>
        </w:rPr>
        <w:t>" después de mucho trabajo, por lo que valora que "la alianza entre el Ayuntamiento de Jerez y el Gobierno andaluz, una vez más, surte efecto".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t xml:space="preserve">Impulsado por la Consejería de Empleo, Empresa y Trabajo Autónomo, el proyecto cuenta con un presupuesto de partida de </w:t>
      </w:r>
      <w:r w:rsidRPr="005138F0">
        <w:rPr>
          <w:rFonts w:ascii="Arial Narrow" w:hAnsi="Arial Narrow"/>
          <w:b/>
          <w:bCs/>
          <w:sz w:val="26"/>
          <w:szCs w:val="26"/>
        </w:rPr>
        <w:t>7,6 millones de euros</w:t>
      </w:r>
      <w:r w:rsidRPr="005138F0">
        <w:rPr>
          <w:rFonts w:ascii="Arial Narrow" w:hAnsi="Arial Narrow"/>
          <w:sz w:val="26"/>
          <w:szCs w:val="26"/>
        </w:rPr>
        <w:t xml:space="preserve">, con cargo al Fondo de Transición Justa. La empresa adjudicataria de los trabajos, </w:t>
      </w:r>
      <w:proofErr w:type="spellStart"/>
      <w:r w:rsidRPr="005138F0">
        <w:rPr>
          <w:rFonts w:ascii="Arial Narrow" w:hAnsi="Arial Narrow"/>
          <w:sz w:val="26"/>
          <w:szCs w:val="26"/>
        </w:rPr>
        <w:t>Vivendio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 Sostenibilidad Energética, prevé que la reforma se prolongue durante al menos </w:t>
      </w:r>
      <w:r w:rsidRPr="005138F0">
        <w:rPr>
          <w:rFonts w:ascii="Arial Narrow" w:hAnsi="Arial Narrow"/>
          <w:b/>
          <w:bCs/>
          <w:sz w:val="26"/>
          <w:szCs w:val="26"/>
        </w:rPr>
        <w:t>diez meses</w:t>
      </w:r>
      <w:r w:rsidRPr="005138F0">
        <w:rPr>
          <w:rFonts w:ascii="Arial Narrow" w:hAnsi="Arial Narrow"/>
          <w:sz w:val="26"/>
          <w:szCs w:val="26"/>
        </w:rPr>
        <w:t xml:space="preserve">, lo que supondría rebajar en dos meses la estimación inicial. Esos plazos permitirían que las instalaciones estuviesen operativas en el </w:t>
      </w:r>
      <w:r w:rsidRPr="005138F0">
        <w:rPr>
          <w:rFonts w:ascii="Arial Narrow" w:hAnsi="Arial Narrow"/>
          <w:b/>
          <w:bCs/>
          <w:sz w:val="26"/>
          <w:szCs w:val="26"/>
        </w:rPr>
        <w:t>segundo semestre de 2027</w:t>
      </w:r>
      <w:r w:rsidRPr="005138F0">
        <w:rPr>
          <w:rFonts w:ascii="Arial Narrow" w:hAnsi="Arial Narrow"/>
          <w:sz w:val="26"/>
          <w:szCs w:val="26"/>
        </w:rPr>
        <w:t xml:space="preserve">. Una vez culminada la obra, el centro dispondrá de </w:t>
      </w:r>
      <w:r w:rsidRPr="005138F0">
        <w:rPr>
          <w:rFonts w:ascii="Arial Narrow" w:hAnsi="Arial Narrow"/>
          <w:b/>
          <w:bCs/>
          <w:sz w:val="26"/>
          <w:szCs w:val="26"/>
        </w:rPr>
        <w:t>13 aulas</w:t>
      </w:r>
      <w:r w:rsidRPr="005138F0">
        <w:rPr>
          <w:rFonts w:ascii="Arial Narrow" w:hAnsi="Arial Narrow"/>
          <w:sz w:val="26"/>
          <w:szCs w:val="26"/>
        </w:rPr>
        <w:t xml:space="preserve"> en las que se impartirán </w:t>
      </w:r>
      <w:r w:rsidRPr="005138F0">
        <w:rPr>
          <w:rFonts w:ascii="Arial Narrow" w:hAnsi="Arial Narrow"/>
          <w:b/>
          <w:bCs/>
          <w:sz w:val="26"/>
          <w:szCs w:val="26"/>
        </w:rPr>
        <w:t>42 ediciones anuales</w:t>
      </w:r>
      <w:r w:rsidRPr="005138F0">
        <w:rPr>
          <w:rFonts w:ascii="Arial Narrow" w:hAnsi="Arial Narrow"/>
          <w:sz w:val="26"/>
          <w:szCs w:val="26"/>
        </w:rPr>
        <w:t xml:space="preserve"> de </w:t>
      </w:r>
      <w:r w:rsidRPr="005138F0">
        <w:rPr>
          <w:rFonts w:ascii="Arial Narrow" w:hAnsi="Arial Narrow"/>
          <w:b/>
          <w:bCs/>
          <w:sz w:val="26"/>
          <w:szCs w:val="26"/>
        </w:rPr>
        <w:t>13 certificados profesionales</w:t>
      </w:r>
      <w:r w:rsidRPr="005138F0">
        <w:rPr>
          <w:rFonts w:ascii="Arial Narrow" w:hAnsi="Arial Narrow"/>
          <w:sz w:val="26"/>
          <w:szCs w:val="26"/>
        </w:rPr>
        <w:t xml:space="preserve">, todos ellos vinculados </w:t>
      </w:r>
      <w:proofErr w:type="gramStart"/>
      <w:r w:rsidRPr="005138F0">
        <w:rPr>
          <w:rFonts w:ascii="Arial Narrow" w:hAnsi="Arial Narrow"/>
          <w:sz w:val="26"/>
          <w:szCs w:val="26"/>
        </w:rPr>
        <w:t>al sector aeroespacial y relacionados</w:t>
      </w:r>
      <w:proofErr w:type="gramEnd"/>
      <w:r w:rsidRPr="005138F0">
        <w:rPr>
          <w:rFonts w:ascii="Arial Narrow" w:hAnsi="Arial Narrow"/>
          <w:sz w:val="26"/>
          <w:szCs w:val="26"/>
        </w:rPr>
        <w:t xml:space="preserve"> con las familias de </w:t>
      </w:r>
      <w:r w:rsidRPr="005138F0">
        <w:rPr>
          <w:rFonts w:ascii="Arial Narrow" w:hAnsi="Arial Narrow"/>
          <w:b/>
          <w:bCs/>
          <w:sz w:val="26"/>
          <w:szCs w:val="26"/>
        </w:rPr>
        <w:t>Fabricación Mecánica</w:t>
      </w:r>
      <w:r w:rsidRPr="005138F0">
        <w:rPr>
          <w:rFonts w:ascii="Arial Narrow" w:hAnsi="Arial Narrow"/>
          <w:sz w:val="26"/>
          <w:szCs w:val="26"/>
        </w:rPr>
        <w:t xml:space="preserve">, </w:t>
      </w:r>
      <w:r w:rsidRPr="005138F0">
        <w:rPr>
          <w:rFonts w:ascii="Arial Narrow" w:hAnsi="Arial Narrow"/>
          <w:b/>
          <w:bCs/>
          <w:sz w:val="26"/>
          <w:szCs w:val="26"/>
        </w:rPr>
        <w:t>Comercio y Marketing</w:t>
      </w:r>
      <w:r w:rsidRPr="005138F0">
        <w:rPr>
          <w:rFonts w:ascii="Arial Narrow" w:hAnsi="Arial Narrow"/>
          <w:sz w:val="26"/>
          <w:szCs w:val="26"/>
        </w:rPr>
        <w:t xml:space="preserve">, y </w:t>
      </w:r>
      <w:r w:rsidRPr="005138F0">
        <w:rPr>
          <w:rFonts w:ascii="Arial Narrow" w:hAnsi="Arial Narrow"/>
          <w:b/>
          <w:bCs/>
          <w:sz w:val="26"/>
          <w:szCs w:val="26"/>
        </w:rPr>
        <w:t>Electricidad y Electrónica</w:t>
      </w:r>
      <w:r w:rsidRPr="005138F0">
        <w:rPr>
          <w:rFonts w:ascii="Arial Narrow" w:hAnsi="Arial Narrow"/>
          <w:sz w:val="26"/>
          <w:szCs w:val="26"/>
        </w:rPr>
        <w:t xml:space="preserve">. 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t>Durante su intervención, Blanco ha celebrado que la colocación de la primera piedra marque “</w:t>
      </w:r>
      <w:r w:rsidRPr="005138F0">
        <w:rPr>
          <w:rFonts w:ascii="Arial Narrow" w:hAnsi="Arial Narrow"/>
          <w:b/>
          <w:bCs/>
          <w:sz w:val="26"/>
          <w:szCs w:val="26"/>
        </w:rPr>
        <w:t>un antes y un después</w:t>
      </w:r>
      <w:r w:rsidRPr="005138F0">
        <w:rPr>
          <w:rFonts w:ascii="Arial Narrow" w:hAnsi="Arial Narrow"/>
          <w:sz w:val="26"/>
          <w:szCs w:val="26"/>
        </w:rPr>
        <w:t xml:space="preserve"> en la oferta formativa de Jerez y, por extensión, también en la de la provincia de Cádiz y en el conjunto de Andalucía”. Además, ha destacado que este avance supone “una </w:t>
      </w:r>
      <w:r w:rsidRPr="005138F0">
        <w:rPr>
          <w:rFonts w:ascii="Arial Narrow" w:hAnsi="Arial Narrow"/>
          <w:b/>
          <w:bCs/>
          <w:sz w:val="26"/>
          <w:szCs w:val="26"/>
        </w:rPr>
        <w:t>ruptura definitiva con el pasado</w:t>
      </w:r>
      <w:r w:rsidRPr="005138F0">
        <w:rPr>
          <w:rFonts w:ascii="Arial Narrow" w:hAnsi="Arial Narrow"/>
          <w:sz w:val="26"/>
          <w:szCs w:val="26"/>
        </w:rPr>
        <w:t xml:space="preserve">”, ya que dotar de contenido y de utilidad al nuevo centro “es, en la práctica, </w:t>
      </w:r>
      <w:r w:rsidRPr="005138F0">
        <w:rPr>
          <w:rFonts w:ascii="Arial Narrow" w:hAnsi="Arial Narrow"/>
          <w:b/>
          <w:bCs/>
          <w:sz w:val="26"/>
          <w:szCs w:val="26"/>
        </w:rPr>
        <w:t>recuperar recursos públicos</w:t>
      </w:r>
      <w:r w:rsidRPr="005138F0">
        <w:rPr>
          <w:rFonts w:ascii="Arial Narrow" w:hAnsi="Arial Narrow"/>
          <w:sz w:val="26"/>
          <w:szCs w:val="26"/>
        </w:rPr>
        <w:t xml:space="preserve"> para ponerlos una vez más </w:t>
      </w:r>
      <w:r w:rsidRPr="005138F0">
        <w:rPr>
          <w:rFonts w:ascii="Arial Narrow" w:hAnsi="Arial Narrow"/>
          <w:b/>
          <w:bCs/>
          <w:sz w:val="26"/>
          <w:szCs w:val="26"/>
        </w:rPr>
        <w:t>al servicio de los ciudadanos</w:t>
      </w:r>
      <w:r w:rsidRPr="005138F0">
        <w:rPr>
          <w:rFonts w:ascii="Arial Narrow" w:hAnsi="Arial Narrow"/>
          <w:sz w:val="26"/>
          <w:szCs w:val="26"/>
        </w:rPr>
        <w:t xml:space="preserve">, en este caso para dotar a los trabajadores de más y mejores capacidades con las que acceder con </w:t>
      </w:r>
      <w:r w:rsidRPr="005138F0">
        <w:rPr>
          <w:rFonts w:ascii="Arial Narrow" w:hAnsi="Arial Narrow"/>
          <w:b/>
          <w:bCs/>
          <w:sz w:val="26"/>
          <w:szCs w:val="26"/>
        </w:rPr>
        <w:t>garantías de éxito al mercado laboral</w:t>
      </w:r>
      <w:r w:rsidRPr="005138F0">
        <w:rPr>
          <w:rFonts w:ascii="Arial Narrow" w:hAnsi="Arial Narrow"/>
          <w:sz w:val="26"/>
          <w:szCs w:val="26"/>
        </w:rPr>
        <w:t xml:space="preserve">”. </w:t>
      </w:r>
    </w:p>
    <w:p w:rsidR="005138F0" w:rsidRPr="005138F0" w:rsidRDefault="005138F0" w:rsidP="005138F0">
      <w:pPr>
        <w:spacing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lastRenderedPageBreak/>
        <w:t xml:space="preserve">Por su parte el consejero de Universidad, Industria, Energía e Innovación, </w:t>
      </w:r>
      <w:r w:rsidRPr="005138F0">
        <w:rPr>
          <w:rFonts w:ascii="Arial Narrow" w:hAnsi="Arial Narrow"/>
          <w:b/>
          <w:bCs/>
          <w:sz w:val="26"/>
          <w:szCs w:val="26"/>
        </w:rPr>
        <w:t xml:space="preserve">Jorge </w:t>
      </w:r>
      <w:proofErr w:type="spellStart"/>
      <w:r w:rsidRPr="005138F0">
        <w:rPr>
          <w:rFonts w:ascii="Arial Narrow" w:hAnsi="Arial Narrow"/>
          <w:b/>
          <w:bCs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, ha señalado que “el día de hoy marca el inicio de un centro que va a ser </w:t>
      </w:r>
      <w:r w:rsidRPr="005138F0">
        <w:rPr>
          <w:rFonts w:ascii="Arial Narrow" w:hAnsi="Arial Narrow"/>
          <w:b/>
          <w:bCs/>
          <w:sz w:val="26"/>
          <w:szCs w:val="26"/>
        </w:rPr>
        <w:t>crucial</w:t>
      </w:r>
      <w:r w:rsidRPr="005138F0">
        <w:rPr>
          <w:rFonts w:ascii="Arial Narrow" w:hAnsi="Arial Narrow"/>
          <w:sz w:val="26"/>
          <w:szCs w:val="26"/>
        </w:rPr>
        <w:t xml:space="preserve"> para seguir haciendo de Jerez y de la provincia de Cádiz </w:t>
      </w:r>
      <w:r w:rsidRPr="005138F0">
        <w:rPr>
          <w:rFonts w:ascii="Arial Narrow" w:hAnsi="Arial Narrow"/>
          <w:b/>
          <w:bCs/>
          <w:sz w:val="26"/>
          <w:szCs w:val="26"/>
        </w:rPr>
        <w:t>uno de los motores del aeroespacial andaluz</w:t>
      </w:r>
      <w:r w:rsidRPr="005138F0">
        <w:rPr>
          <w:rFonts w:ascii="Arial Narrow" w:hAnsi="Arial Narrow"/>
          <w:sz w:val="26"/>
          <w:szCs w:val="26"/>
        </w:rPr>
        <w:t xml:space="preserve">”. </w:t>
      </w:r>
      <w:proofErr w:type="spellStart"/>
      <w:r w:rsidRPr="005138F0">
        <w:rPr>
          <w:rFonts w:ascii="Arial Narrow" w:hAnsi="Arial Narrow"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 ha destacado que el centro “es un </w:t>
      </w:r>
      <w:r w:rsidRPr="005138F0">
        <w:rPr>
          <w:rFonts w:ascii="Arial Narrow" w:hAnsi="Arial Narrow"/>
          <w:b/>
          <w:bCs/>
          <w:sz w:val="26"/>
          <w:szCs w:val="26"/>
        </w:rPr>
        <w:t>traje a la medida de las necesidades del sector</w:t>
      </w:r>
      <w:r w:rsidRPr="005138F0">
        <w:rPr>
          <w:rFonts w:ascii="Arial Narrow" w:hAnsi="Arial Narrow"/>
          <w:sz w:val="26"/>
          <w:szCs w:val="26"/>
        </w:rPr>
        <w:t xml:space="preserve"> gracias a un trabajo conjunto de las consejerías de </w:t>
      </w:r>
      <w:r w:rsidRPr="005138F0">
        <w:rPr>
          <w:rFonts w:ascii="Arial Narrow" w:hAnsi="Arial Narrow"/>
          <w:b/>
          <w:bCs/>
          <w:sz w:val="26"/>
          <w:szCs w:val="26"/>
        </w:rPr>
        <w:t>Empleo, Universidad e Industria y Educación</w:t>
      </w:r>
      <w:r w:rsidRPr="005138F0">
        <w:rPr>
          <w:rFonts w:ascii="Arial Narrow" w:hAnsi="Arial Narrow"/>
          <w:sz w:val="26"/>
          <w:szCs w:val="26"/>
        </w:rPr>
        <w:t xml:space="preserve">”. 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 w:cs="Arial"/>
          <w:sz w:val="26"/>
          <w:szCs w:val="26"/>
        </w:rPr>
      </w:pP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La consejera de Empleo ha puesto en valor la aportación de la 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formación profesional para el empleo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 a la hora de “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transformar la vida de las personas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>”, además de su capacidad para “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conectar a las personas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 con las 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necesidades del tejido productivo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”, uno de los principales objetivos que cumplirán las instalaciones cuando abran sus puertas. “Y el momento es ahora”, ha insistido Blanco, porque “ayudará a 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consolidar el ciclo de creación de empleo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 que vive Jerez, una ciudad en la que el paro se ha </w:t>
      </w:r>
      <w:r w:rsidRPr="005138F0">
        <w:rPr>
          <w:rFonts w:ascii="Arial Narrow" w:hAnsi="Arial Narrow" w:cs="Arial"/>
          <w:b/>
          <w:bCs/>
          <w:color w:val="000000"/>
          <w:sz w:val="26"/>
          <w:szCs w:val="26"/>
          <w:lang w:eastAsia="es-ES"/>
        </w:rPr>
        <w:t>reducido en más de un 32%</w:t>
      </w:r>
      <w:r w:rsidRPr="005138F0">
        <w:rPr>
          <w:rFonts w:ascii="Arial Narrow" w:hAnsi="Arial Narrow" w:cs="Arial"/>
          <w:color w:val="000000"/>
          <w:sz w:val="26"/>
          <w:szCs w:val="26"/>
          <w:lang w:eastAsia="es-ES"/>
        </w:rPr>
        <w:t xml:space="preserve"> desde diciembre de 2018 y que ha aportado uno de cada seis gaditanos que ha encontrado un trabajo desde entonces”. </w:t>
      </w:r>
    </w:p>
    <w:p w:rsidR="005138F0" w:rsidRPr="005138F0" w:rsidRDefault="005138F0" w:rsidP="005138F0">
      <w:pPr>
        <w:spacing w:before="120" w:after="120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5138F0">
        <w:rPr>
          <w:rFonts w:ascii="Arial Narrow" w:hAnsi="Arial Narrow" w:cs="Arial"/>
          <w:sz w:val="26"/>
          <w:szCs w:val="26"/>
        </w:rPr>
        <w:t xml:space="preserve">Como ejemplo de esa decidida apuesta de su departamento, Blanco ha recordado los más de </w:t>
      </w:r>
      <w:r w:rsidRPr="005138F0">
        <w:rPr>
          <w:rFonts w:ascii="Arial Narrow" w:hAnsi="Arial Narrow" w:cs="Arial"/>
          <w:b/>
          <w:bCs/>
          <w:sz w:val="26"/>
          <w:szCs w:val="26"/>
        </w:rPr>
        <w:t>18 millones de euros</w:t>
      </w:r>
      <w:r w:rsidRPr="005138F0">
        <w:rPr>
          <w:rFonts w:ascii="Arial Narrow" w:hAnsi="Arial Narrow" w:cs="Arial"/>
          <w:sz w:val="26"/>
          <w:szCs w:val="26"/>
        </w:rPr>
        <w:t xml:space="preserve"> invertidos en la ciudad en los últimos siete años en acciones formativas, además de la reciente </w:t>
      </w:r>
      <w:r w:rsidRPr="005138F0">
        <w:rPr>
          <w:rFonts w:ascii="Arial Narrow" w:hAnsi="Arial Narrow" w:cs="Arial"/>
          <w:b/>
          <w:bCs/>
          <w:sz w:val="26"/>
          <w:szCs w:val="26"/>
        </w:rPr>
        <w:t xml:space="preserve">segunda convocatoria </w:t>
      </w:r>
      <w:r w:rsidRPr="005138F0">
        <w:rPr>
          <w:rFonts w:ascii="Arial Narrow" w:hAnsi="Arial Narrow" w:cs="Arial"/>
          <w:sz w:val="26"/>
          <w:szCs w:val="26"/>
        </w:rPr>
        <w:t>del programa de formación en</w:t>
      </w:r>
      <w:r w:rsidRPr="005138F0">
        <w:rPr>
          <w:rFonts w:ascii="Arial Narrow" w:hAnsi="Arial Narrow" w:cs="Arial"/>
          <w:b/>
          <w:bCs/>
          <w:sz w:val="26"/>
          <w:szCs w:val="26"/>
        </w:rPr>
        <w:t xml:space="preserve"> </w:t>
      </w:r>
      <w:r w:rsidRPr="005138F0">
        <w:rPr>
          <w:rFonts w:ascii="Arial Narrow" w:hAnsi="Arial Narrow" w:cs="Arial"/>
          <w:sz w:val="26"/>
          <w:szCs w:val="26"/>
        </w:rPr>
        <w:t>actividades vinculadas</w:t>
      </w:r>
      <w:r w:rsidRPr="005138F0">
        <w:rPr>
          <w:rFonts w:ascii="Arial Narrow" w:hAnsi="Arial Narrow" w:cs="Arial"/>
          <w:b/>
          <w:bCs/>
          <w:sz w:val="26"/>
          <w:szCs w:val="26"/>
        </w:rPr>
        <w:t xml:space="preserve"> al sector aeroespacial, </w:t>
      </w:r>
      <w:proofErr w:type="gramStart"/>
      <w:r w:rsidRPr="005138F0">
        <w:rPr>
          <w:rFonts w:ascii="Arial Narrow" w:hAnsi="Arial Narrow" w:cs="Arial"/>
          <w:sz w:val="26"/>
          <w:szCs w:val="26"/>
        </w:rPr>
        <w:t>abierta</w:t>
      </w:r>
      <w:proofErr w:type="gramEnd"/>
      <w:r w:rsidRPr="005138F0">
        <w:rPr>
          <w:rFonts w:ascii="Arial Narrow" w:hAnsi="Arial Narrow" w:cs="Arial"/>
          <w:sz w:val="26"/>
          <w:szCs w:val="26"/>
        </w:rPr>
        <w:t xml:space="preserve"> hasta el 31 de julio. En concreto, </w:t>
      </w:r>
      <w:r w:rsidRPr="005138F0">
        <w:rPr>
          <w:rFonts w:ascii="Arial Narrow" w:hAnsi="Arial Narrow" w:cs="Arial"/>
          <w:b/>
          <w:bCs/>
          <w:sz w:val="26"/>
          <w:szCs w:val="26"/>
        </w:rPr>
        <w:t>2,1 millones de euros</w:t>
      </w:r>
      <w:r w:rsidRPr="005138F0">
        <w:rPr>
          <w:rFonts w:ascii="Arial Narrow" w:hAnsi="Arial Narrow" w:cs="Arial"/>
          <w:sz w:val="26"/>
          <w:szCs w:val="26"/>
        </w:rPr>
        <w:t xml:space="preserve"> que suponen un </w:t>
      </w:r>
      <w:r w:rsidRPr="005138F0">
        <w:rPr>
          <w:rFonts w:ascii="Arial Narrow" w:hAnsi="Arial Narrow" w:cs="Arial"/>
          <w:b/>
          <w:bCs/>
          <w:sz w:val="26"/>
          <w:szCs w:val="26"/>
        </w:rPr>
        <w:t xml:space="preserve">incremento del 29% </w:t>
      </w:r>
      <w:r w:rsidRPr="005138F0">
        <w:rPr>
          <w:rFonts w:ascii="Arial Narrow" w:hAnsi="Arial Narrow" w:cs="Arial"/>
          <w:sz w:val="26"/>
          <w:szCs w:val="26"/>
        </w:rPr>
        <w:t xml:space="preserve">respecto a la edición del pasado año y que van a beneficiar de forma directa a </w:t>
      </w:r>
      <w:r w:rsidRPr="005138F0">
        <w:rPr>
          <w:rFonts w:ascii="Arial Narrow" w:hAnsi="Arial Narrow" w:cs="Arial"/>
          <w:b/>
          <w:bCs/>
          <w:sz w:val="26"/>
          <w:szCs w:val="26"/>
        </w:rPr>
        <w:t>795 desempleados</w:t>
      </w:r>
      <w:r w:rsidRPr="005138F0">
        <w:rPr>
          <w:rFonts w:ascii="Arial Narrow" w:hAnsi="Arial Narrow" w:cs="Arial"/>
          <w:sz w:val="26"/>
          <w:szCs w:val="26"/>
        </w:rPr>
        <w:t xml:space="preserve">. El objetivo es formar a </w:t>
      </w:r>
      <w:r w:rsidRPr="005138F0">
        <w:rPr>
          <w:rFonts w:ascii="Arial Narrow" w:hAnsi="Arial Narrow" w:cs="Arial"/>
          <w:b/>
          <w:bCs/>
          <w:sz w:val="26"/>
          <w:szCs w:val="26"/>
        </w:rPr>
        <w:t>más de 2.600 futuros trabajadores</w:t>
      </w:r>
      <w:r w:rsidRPr="005138F0">
        <w:rPr>
          <w:rFonts w:ascii="Arial Narrow" w:hAnsi="Arial Narrow" w:cs="Arial"/>
          <w:sz w:val="26"/>
          <w:szCs w:val="26"/>
        </w:rPr>
        <w:t xml:space="preserve"> en el periodo 2025-2027 en las provincias de </w:t>
      </w:r>
      <w:r w:rsidRPr="005138F0">
        <w:rPr>
          <w:rFonts w:ascii="Arial Narrow" w:hAnsi="Arial Narrow" w:cs="Arial"/>
          <w:b/>
          <w:bCs/>
          <w:sz w:val="26"/>
          <w:szCs w:val="26"/>
        </w:rPr>
        <w:t>Cádiz, Málaga y Sevilla</w:t>
      </w:r>
      <w:r w:rsidRPr="005138F0">
        <w:rPr>
          <w:rFonts w:ascii="Arial Narrow" w:hAnsi="Arial Narrow" w:cs="Arial"/>
          <w:sz w:val="26"/>
          <w:szCs w:val="26"/>
        </w:rPr>
        <w:t xml:space="preserve">. </w:t>
      </w:r>
    </w:p>
    <w:p w:rsidR="005138F0" w:rsidRPr="005138F0" w:rsidRDefault="005138F0" w:rsidP="005138F0">
      <w:pPr>
        <w:spacing w:after="120"/>
        <w:jc w:val="both"/>
        <w:rPr>
          <w:rFonts w:ascii="Arial Narrow" w:hAnsi="Arial Narrow"/>
          <w:sz w:val="26"/>
          <w:szCs w:val="26"/>
        </w:rPr>
      </w:pPr>
      <w:proofErr w:type="spellStart"/>
      <w:r w:rsidRPr="005138F0">
        <w:rPr>
          <w:rFonts w:ascii="Arial Narrow" w:hAnsi="Arial Narrow"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 ha recordado que "la industria aeroespacial ha batido todos los récords, facturando más de </w:t>
      </w:r>
      <w:r w:rsidRPr="005138F0">
        <w:rPr>
          <w:rFonts w:ascii="Arial Narrow" w:hAnsi="Arial Narrow"/>
          <w:b/>
          <w:bCs/>
          <w:sz w:val="26"/>
          <w:szCs w:val="26"/>
        </w:rPr>
        <w:t>3.200 millones de euros</w:t>
      </w:r>
      <w:r w:rsidRPr="005138F0">
        <w:rPr>
          <w:rFonts w:ascii="Arial Narrow" w:hAnsi="Arial Narrow"/>
          <w:sz w:val="26"/>
          <w:szCs w:val="26"/>
        </w:rPr>
        <w:t xml:space="preserve">. En 2025 </w:t>
      </w:r>
      <w:r w:rsidRPr="005138F0">
        <w:rPr>
          <w:rFonts w:ascii="Arial Narrow" w:hAnsi="Arial Narrow"/>
          <w:b/>
          <w:bCs/>
          <w:sz w:val="26"/>
          <w:szCs w:val="26"/>
        </w:rPr>
        <w:t>incorporó 900 trabajadores directos</w:t>
      </w:r>
      <w:r w:rsidRPr="005138F0">
        <w:rPr>
          <w:rFonts w:ascii="Arial Narrow" w:hAnsi="Arial Narrow"/>
          <w:sz w:val="26"/>
          <w:szCs w:val="26"/>
        </w:rPr>
        <w:t xml:space="preserve">, hasta sumar </w:t>
      </w:r>
      <w:r w:rsidRPr="005138F0">
        <w:rPr>
          <w:rFonts w:ascii="Arial Narrow" w:hAnsi="Arial Narrow"/>
          <w:b/>
          <w:bCs/>
          <w:sz w:val="26"/>
          <w:szCs w:val="26"/>
        </w:rPr>
        <w:t>16.391 empleados</w:t>
      </w:r>
      <w:r w:rsidRPr="005138F0">
        <w:rPr>
          <w:rFonts w:ascii="Arial Narrow" w:hAnsi="Arial Narrow"/>
          <w:sz w:val="26"/>
          <w:szCs w:val="26"/>
        </w:rPr>
        <w:t xml:space="preserve">, con datos de empleabilidad muy positivos”. En torno al 40% de este empleo corresponde a </w:t>
      </w:r>
      <w:r w:rsidRPr="005138F0">
        <w:rPr>
          <w:rFonts w:ascii="Arial Narrow" w:hAnsi="Arial Narrow"/>
          <w:b/>
          <w:bCs/>
          <w:sz w:val="26"/>
          <w:szCs w:val="26"/>
        </w:rPr>
        <w:t>titulados en FP y operarios</w:t>
      </w:r>
      <w:r w:rsidRPr="005138F0">
        <w:rPr>
          <w:rFonts w:ascii="Arial Narrow" w:hAnsi="Arial Narrow"/>
          <w:sz w:val="26"/>
          <w:szCs w:val="26"/>
        </w:rPr>
        <w:t xml:space="preserve">. “El sector nos demanda a un ritmo acelerado la incorporación de </w:t>
      </w:r>
      <w:r w:rsidRPr="005138F0">
        <w:rPr>
          <w:rFonts w:ascii="Arial Narrow" w:hAnsi="Arial Narrow"/>
          <w:b/>
          <w:bCs/>
          <w:sz w:val="26"/>
          <w:szCs w:val="26"/>
        </w:rPr>
        <w:t>nuevo talento, formado y cualificado</w:t>
      </w:r>
      <w:r w:rsidRPr="005138F0">
        <w:rPr>
          <w:rFonts w:ascii="Arial Narrow" w:hAnsi="Arial Narrow"/>
          <w:sz w:val="26"/>
          <w:szCs w:val="26"/>
        </w:rPr>
        <w:t xml:space="preserve">. Centros como el que hoy arranca su construcción en Jerez nos permite dar desde el Gobierno de Andalucía respuesta a esta necesidad”, ha destacado. </w:t>
      </w:r>
    </w:p>
    <w:p w:rsidR="005138F0" w:rsidRPr="005138F0" w:rsidRDefault="005138F0" w:rsidP="005138F0">
      <w:pPr>
        <w:spacing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t xml:space="preserve">El consejero ha recordado que “el </w:t>
      </w:r>
      <w:r w:rsidRPr="005138F0">
        <w:rPr>
          <w:rFonts w:ascii="Arial Narrow" w:hAnsi="Arial Narrow"/>
          <w:b/>
          <w:bCs/>
          <w:sz w:val="26"/>
          <w:szCs w:val="26"/>
        </w:rPr>
        <w:t>crecimiento del empleo en Jerez se consolidará</w:t>
      </w:r>
      <w:r w:rsidRPr="005138F0">
        <w:rPr>
          <w:rFonts w:ascii="Arial Narrow" w:hAnsi="Arial Narrow"/>
          <w:sz w:val="26"/>
          <w:szCs w:val="26"/>
        </w:rPr>
        <w:t xml:space="preserve"> con la llegada de nuevos proyectos asociados al </w:t>
      </w:r>
      <w:proofErr w:type="spellStart"/>
      <w:r w:rsidRPr="005138F0">
        <w:rPr>
          <w:rFonts w:ascii="Arial Narrow" w:hAnsi="Arial Narrow"/>
          <w:b/>
          <w:bCs/>
          <w:sz w:val="26"/>
          <w:szCs w:val="26"/>
        </w:rPr>
        <w:t>Hub</w:t>
      </w:r>
      <w:proofErr w:type="spellEnd"/>
      <w:r w:rsidRPr="005138F0">
        <w:rPr>
          <w:rFonts w:ascii="Arial Narrow" w:hAnsi="Arial Narrow"/>
          <w:b/>
          <w:bCs/>
          <w:sz w:val="26"/>
          <w:szCs w:val="26"/>
        </w:rPr>
        <w:t xml:space="preserve"> Aeronáutico Net Zero</w:t>
      </w:r>
      <w:r w:rsidRPr="005138F0">
        <w:rPr>
          <w:rFonts w:ascii="Arial Narrow" w:hAnsi="Arial Narrow"/>
          <w:sz w:val="26"/>
          <w:szCs w:val="26"/>
        </w:rPr>
        <w:t xml:space="preserve">, que transformará la ciudad en un polo de innovación enfocado en la </w:t>
      </w:r>
      <w:r w:rsidRPr="005138F0">
        <w:rPr>
          <w:rFonts w:ascii="Arial Narrow" w:hAnsi="Arial Narrow"/>
          <w:b/>
          <w:bCs/>
          <w:sz w:val="26"/>
          <w:szCs w:val="26"/>
        </w:rPr>
        <w:t>aviación sostenible</w:t>
      </w:r>
      <w:r w:rsidRPr="005138F0">
        <w:rPr>
          <w:rFonts w:ascii="Arial Narrow" w:hAnsi="Arial Narrow"/>
          <w:sz w:val="26"/>
          <w:szCs w:val="26"/>
        </w:rPr>
        <w:t xml:space="preserve">”. La iniciativa </w:t>
      </w:r>
      <w:proofErr w:type="spellStart"/>
      <w:r w:rsidRPr="005138F0">
        <w:rPr>
          <w:rFonts w:ascii="Arial Narrow" w:hAnsi="Arial Narrow"/>
          <w:sz w:val="26"/>
          <w:szCs w:val="26"/>
        </w:rPr>
        <w:t>Hub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 Aeronáutico Net Zero, que despliega la Consejería de Universidad, Industria, Energía e Innovación a través del fondo de Transición Justa, prevé en su resolución provisional incentivos para proyectos aeroespaciales que suman una </w:t>
      </w:r>
      <w:r w:rsidRPr="005138F0">
        <w:rPr>
          <w:rFonts w:ascii="Arial Narrow" w:hAnsi="Arial Narrow"/>
          <w:b/>
          <w:bCs/>
          <w:sz w:val="26"/>
          <w:szCs w:val="26"/>
        </w:rPr>
        <w:t>inversión industrial superior a los 40 millones de euros</w:t>
      </w:r>
      <w:r w:rsidRPr="005138F0">
        <w:rPr>
          <w:rFonts w:ascii="Arial Narrow" w:hAnsi="Arial Narrow"/>
          <w:sz w:val="26"/>
          <w:szCs w:val="26"/>
        </w:rPr>
        <w:t>.</w:t>
      </w:r>
    </w:p>
    <w:p w:rsidR="005138F0" w:rsidRPr="005138F0" w:rsidRDefault="005138F0" w:rsidP="005138F0">
      <w:pPr>
        <w:spacing w:after="120"/>
        <w:jc w:val="both"/>
        <w:rPr>
          <w:rFonts w:ascii="Arial Narrow" w:hAnsi="Arial Narrow"/>
          <w:sz w:val="26"/>
          <w:szCs w:val="26"/>
        </w:rPr>
      </w:pPr>
      <w:r w:rsidRPr="005138F0">
        <w:rPr>
          <w:rFonts w:ascii="Arial Narrow" w:hAnsi="Arial Narrow"/>
          <w:sz w:val="26"/>
          <w:szCs w:val="26"/>
        </w:rPr>
        <w:t xml:space="preserve">“Andalucía tiene </w:t>
      </w:r>
      <w:r w:rsidRPr="005138F0">
        <w:rPr>
          <w:rFonts w:ascii="Arial Narrow" w:hAnsi="Arial Narrow"/>
          <w:b/>
          <w:bCs/>
          <w:sz w:val="26"/>
          <w:szCs w:val="26"/>
        </w:rPr>
        <w:t>capacidad, talento y está preparada</w:t>
      </w:r>
      <w:r w:rsidRPr="005138F0">
        <w:rPr>
          <w:rFonts w:ascii="Arial Narrow" w:hAnsi="Arial Narrow"/>
          <w:sz w:val="26"/>
          <w:szCs w:val="26"/>
        </w:rPr>
        <w:t xml:space="preserve"> para jugar un </w:t>
      </w:r>
      <w:r w:rsidRPr="005138F0">
        <w:rPr>
          <w:rFonts w:ascii="Arial Narrow" w:hAnsi="Arial Narrow"/>
          <w:b/>
          <w:bCs/>
          <w:sz w:val="26"/>
          <w:szCs w:val="26"/>
        </w:rPr>
        <w:t>papel protagonista</w:t>
      </w:r>
      <w:r w:rsidRPr="005138F0">
        <w:rPr>
          <w:rFonts w:ascii="Arial Narrow" w:hAnsi="Arial Narrow"/>
          <w:sz w:val="26"/>
          <w:szCs w:val="26"/>
        </w:rPr>
        <w:t xml:space="preserve"> en las </w:t>
      </w:r>
      <w:r w:rsidRPr="005138F0">
        <w:rPr>
          <w:rFonts w:ascii="Arial Narrow" w:hAnsi="Arial Narrow"/>
          <w:b/>
          <w:bCs/>
          <w:sz w:val="26"/>
          <w:szCs w:val="26"/>
        </w:rPr>
        <w:t>cinco grandes palancas</w:t>
      </w:r>
      <w:r w:rsidRPr="005138F0">
        <w:rPr>
          <w:rFonts w:ascii="Arial Narrow" w:hAnsi="Arial Narrow"/>
          <w:sz w:val="26"/>
          <w:szCs w:val="26"/>
        </w:rPr>
        <w:t xml:space="preserve"> del sector: aviación civil, defensa, espacio, sistemas no tripulados y </w:t>
      </w:r>
      <w:proofErr w:type="spellStart"/>
      <w:r w:rsidRPr="005138F0">
        <w:rPr>
          <w:rFonts w:ascii="Arial Narrow" w:hAnsi="Arial Narrow"/>
          <w:sz w:val="26"/>
          <w:szCs w:val="26"/>
        </w:rPr>
        <w:t>descarbonización</w:t>
      </w:r>
      <w:proofErr w:type="spellEnd"/>
      <w:r w:rsidRPr="005138F0">
        <w:rPr>
          <w:rFonts w:ascii="Arial Narrow" w:hAnsi="Arial Narrow"/>
          <w:sz w:val="26"/>
          <w:szCs w:val="26"/>
        </w:rPr>
        <w:t xml:space="preserve">. Desde la Junta de Andalucía seguimos trabajando con decisión, con la puesta en marcha de centros como el que se empieza a construir hoy, para lograr este objetivo”, ha señalado </w:t>
      </w:r>
      <w:proofErr w:type="spellStart"/>
      <w:r w:rsidRPr="005138F0">
        <w:rPr>
          <w:rFonts w:ascii="Arial Narrow" w:hAnsi="Arial Narrow"/>
          <w:sz w:val="26"/>
          <w:szCs w:val="26"/>
        </w:rPr>
        <w:t>Paradela</w:t>
      </w:r>
      <w:proofErr w:type="spellEnd"/>
      <w:r w:rsidRPr="005138F0">
        <w:rPr>
          <w:rFonts w:ascii="Arial Narrow" w:hAnsi="Arial Narrow"/>
          <w:sz w:val="26"/>
          <w:szCs w:val="26"/>
        </w:rPr>
        <w:t>.</w:t>
      </w:r>
    </w:p>
    <w:p w:rsidR="009864E9" w:rsidRPr="005138F0" w:rsidRDefault="009864E9" w:rsidP="005138F0">
      <w:pPr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sectPr w:rsidR="009864E9" w:rsidRPr="005138F0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ED" w:rsidRDefault="00707E2B">
      <w:r>
        <w:separator/>
      </w:r>
    </w:p>
  </w:endnote>
  <w:endnote w:type="continuationSeparator" w:id="0">
    <w:p w:rsidR="00EC6CED" w:rsidRDefault="0070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ED" w:rsidRDefault="00707E2B">
      <w:r>
        <w:separator/>
      </w:r>
    </w:p>
  </w:footnote>
  <w:footnote w:type="continuationSeparator" w:id="0">
    <w:p w:rsidR="00EC6CED" w:rsidRDefault="0070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4E9" w:rsidRDefault="00707E2B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64E9" w:rsidRDefault="009864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E9"/>
    <w:rsid w:val="0012437A"/>
    <w:rsid w:val="005138F0"/>
    <w:rsid w:val="00707E2B"/>
    <w:rsid w:val="009864E9"/>
    <w:rsid w:val="00EC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B137-ABEF-4B04-9108-F188247A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paragraph" w:customStyle="1" w:styleId="Ttulodelanotadeprensa">
    <w:name w:val="Título de la nota de prensa"/>
    <w:basedOn w:val="Normal"/>
    <w:qFormat/>
    <w:rsid w:val="005138F0"/>
    <w:pPr>
      <w:spacing w:before="240" w:after="240"/>
    </w:pPr>
    <w:rPr>
      <w:rFonts w:ascii="Arial" w:eastAsia="Calibri" w:hAnsi="Arial" w:cs="Times New Roman"/>
      <w:b/>
      <w:bCs/>
      <w:sz w:val="36"/>
      <w:szCs w:val="48"/>
    </w:rPr>
  </w:style>
  <w:style w:type="paragraph" w:customStyle="1" w:styleId="Cuerpodetextonotadeprensa">
    <w:name w:val="Cuerpo de texto nota de prensa"/>
    <w:basedOn w:val="Ttulodelanotadeprensa"/>
    <w:qFormat/>
    <w:rsid w:val="005138F0"/>
    <w:rPr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934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2026-01-05T09:55:00Z</cp:lastPrinted>
  <dcterms:created xsi:type="dcterms:W3CDTF">2026-07-28T13:22:00Z</dcterms:created>
  <dcterms:modified xsi:type="dcterms:W3CDTF">2026-07-28T13:25:00Z</dcterms:modified>
  <dc:language>es-ES</dc:language>
</cp:coreProperties>
</file>