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3D6" w:rsidRDefault="001D73D6"/>
    <w:p w:rsidR="001D73D6" w:rsidRDefault="001D73D6"/>
    <w:p w:rsidR="001D73D6" w:rsidRDefault="000E4EC8">
      <w:pPr>
        <w:rPr>
          <w:rFonts w:ascii="Arial Narrow" w:hAnsi="Arial Narrow"/>
          <w:b/>
          <w:sz w:val="40"/>
          <w:szCs w:val="40"/>
        </w:rPr>
      </w:pPr>
      <w:r>
        <w:rPr>
          <w:rFonts w:ascii="Arial Narrow" w:hAnsi="Arial Narrow"/>
          <w:b/>
          <w:sz w:val="40"/>
          <w:szCs w:val="40"/>
        </w:rPr>
        <w:t>Las obras de l</w:t>
      </w:r>
      <w:r w:rsidR="00312A80">
        <w:rPr>
          <w:rFonts w:ascii="Arial Narrow" w:hAnsi="Arial Narrow"/>
          <w:b/>
          <w:sz w:val="40"/>
          <w:szCs w:val="40"/>
        </w:rPr>
        <w:t xml:space="preserve">a glorieta </w:t>
      </w:r>
      <w:r w:rsidR="00A1441B">
        <w:rPr>
          <w:rFonts w:ascii="Arial Narrow" w:hAnsi="Arial Narrow"/>
          <w:b/>
          <w:sz w:val="40"/>
          <w:szCs w:val="40"/>
        </w:rPr>
        <w:t>de San José Obrero</w:t>
      </w:r>
      <w:r w:rsidR="00312A80">
        <w:rPr>
          <w:rFonts w:ascii="Arial Narrow" w:hAnsi="Arial Narrow"/>
          <w:b/>
          <w:sz w:val="40"/>
          <w:szCs w:val="40"/>
        </w:rPr>
        <w:t xml:space="preserve"> contemplan también intervenciones de rebajes en el acerado y el reasfaltado del entorno</w:t>
      </w:r>
    </w:p>
    <w:p w:rsidR="00312A80" w:rsidRDefault="00312A80">
      <w:pPr>
        <w:rPr>
          <w:rFonts w:ascii="Arial Narrow" w:hAnsi="Arial Narrow"/>
          <w:b/>
          <w:sz w:val="40"/>
          <w:szCs w:val="40"/>
        </w:rPr>
      </w:pPr>
    </w:p>
    <w:p w:rsidR="00312A80" w:rsidRPr="00312A80" w:rsidRDefault="00312A80">
      <w:pPr>
        <w:rPr>
          <w:rFonts w:ascii="Arial Narrow" w:hAnsi="Arial Narrow"/>
          <w:sz w:val="36"/>
          <w:szCs w:val="36"/>
        </w:rPr>
      </w:pPr>
      <w:r w:rsidRPr="00312A80">
        <w:rPr>
          <w:rFonts w:ascii="Arial Narrow" w:hAnsi="Arial Narrow"/>
          <w:sz w:val="36"/>
          <w:szCs w:val="36"/>
        </w:rPr>
        <w:t>Jaime Espinar, que ha visitado las obras</w:t>
      </w:r>
      <w:r w:rsidR="00A1441B">
        <w:rPr>
          <w:rFonts w:ascii="Arial Narrow" w:hAnsi="Arial Narrow"/>
          <w:sz w:val="36"/>
          <w:szCs w:val="36"/>
        </w:rPr>
        <w:t xml:space="preserve"> de la rotonda María Gutiérrez Rey</w:t>
      </w:r>
      <w:bookmarkStart w:id="0" w:name="_GoBack"/>
      <w:bookmarkEnd w:id="0"/>
      <w:r w:rsidRPr="00312A80">
        <w:rPr>
          <w:rFonts w:ascii="Arial Narrow" w:hAnsi="Arial Narrow"/>
          <w:sz w:val="36"/>
          <w:szCs w:val="36"/>
        </w:rPr>
        <w:t>, destaca que "este nuevo acceso cumplirá</w:t>
      </w:r>
      <w:r>
        <w:rPr>
          <w:rFonts w:ascii="Arial Narrow" w:hAnsi="Arial Narrow"/>
          <w:sz w:val="36"/>
          <w:szCs w:val="36"/>
        </w:rPr>
        <w:t xml:space="preserve"> a partir de ahora</w:t>
      </w:r>
      <w:r w:rsidRPr="00312A80">
        <w:rPr>
          <w:rFonts w:ascii="Arial Narrow" w:hAnsi="Arial Narrow"/>
          <w:sz w:val="36"/>
          <w:szCs w:val="36"/>
        </w:rPr>
        <w:t xml:space="preserve"> con la normativa de accesibilidad universal"</w:t>
      </w:r>
    </w:p>
    <w:p w:rsidR="00312A80" w:rsidRDefault="00312A80">
      <w:pPr>
        <w:jc w:val="both"/>
        <w:rPr>
          <w:rFonts w:ascii="Arial Narrow" w:hAnsi="Arial Narrow"/>
          <w:b/>
          <w:sz w:val="26"/>
          <w:szCs w:val="26"/>
        </w:rPr>
      </w:pPr>
    </w:p>
    <w:p w:rsidR="0043401D" w:rsidRDefault="0043401D">
      <w:pPr>
        <w:jc w:val="both"/>
        <w:rPr>
          <w:rFonts w:ascii="Arial Narrow" w:hAnsi="Arial Narrow"/>
          <w:sz w:val="26"/>
          <w:szCs w:val="26"/>
        </w:rPr>
      </w:pPr>
      <w:r>
        <w:rPr>
          <w:rFonts w:ascii="Arial Narrow" w:hAnsi="Arial Narrow"/>
          <w:b/>
          <w:sz w:val="26"/>
          <w:szCs w:val="26"/>
        </w:rPr>
        <w:t>5</w:t>
      </w:r>
      <w:r w:rsidR="000E4EC8">
        <w:rPr>
          <w:rFonts w:ascii="Arial Narrow" w:hAnsi="Arial Narrow"/>
          <w:b/>
          <w:sz w:val="26"/>
          <w:szCs w:val="26"/>
        </w:rPr>
        <w:t xml:space="preserve"> de </w:t>
      </w:r>
      <w:r>
        <w:rPr>
          <w:rFonts w:ascii="Arial Narrow" w:hAnsi="Arial Narrow"/>
          <w:b/>
          <w:sz w:val="26"/>
          <w:szCs w:val="26"/>
        </w:rPr>
        <w:t>agosto</w:t>
      </w:r>
      <w:r w:rsidR="000E4EC8">
        <w:rPr>
          <w:rFonts w:ascii="Arial Narrow" w:hAnsi="Arial Narrow"/>
          <w:b/>
          <w:sz w:val="26"/>
          <w:szCs w:val="26"/>
        </w:rPr>
        <w:t xml:space="preserve"> 2026</w:t>
      </w:r>
      <w:r w:rsidR="000E4EC8">
        <w:rPr>
          <w:rFonts w:ascii="Arial Narrow" w:hAnsi="Arial Narrow"/>
          <w:sz w:val="26"/>
          <w:szCs w:val="26"/>
        </w:rPr>
        <w:t xml:space="preserve">.- </w:t>
      </w:r>
      <w:r>
        <w:rPr>
          <w:rFonts w:ascii="Arial Narrow" w:hAnsi="Arial Narrow"/>
          <w:sz w:val="26"/>
          <w:szCs w:val="26"/>
        </w:rPr>
        <w:t xml:space="preserve">El teniente de alcaldesa de Coordinación de Servicios Públicos, Jaime Espinar, ha visitado las obras de la glorieta María Gutiérrez Rey, </w:t>
      </w:r>
      <w:r w:rsidR="000E4EC8">
        <w:rPr>
          <w:rFonts w:ascii="Arial Narrow" w:hAnsi="Arial Narrow"/>
          <w:sz w:val="26"/>
          <w:szCs w:val="26"/>
        </w:rPr>
        <w:t xml:space="preserve">entre las avenidas Descartes y San José Obrero, </w:t>
      </w:r>
      <w:r w:rsidR="00312A80">
        <w:rPr>
          <w:rFonts w:ascii="Arial Narrow" w:hAnsi="Arial Narrow"/>
          <w:sz w:val="26"/>
          <w:szCs w:val="26"/>
        </w:rPr>
        <w:t xml:space="preserve">que </w:t>
      </w:r>
      <w:r w:rsidR="000E4EC8">
        <w:rPr>
          <w:rFonts w:ascii="Arial Narrow" w:hAnsi="Arial Narrow"/>
          <w:sz w:val="26"/>
          <w:szCs w:val="26"/>
        </w:rPr>
        <w:t xml:space="preserve">se están desarrollando con el objetivo de  construir un nexo de conexión viaria definitivo y optimizar la circulación y la seguridad vial.  </w:t>
      </w:r>
    </w:p>
    <w:p w:rsidR="0043401D" w:rsidRDefault="0043401D">
      <w:pPr>
        <w:jc w:val="both"/>
        <w:rPr>
          <w:rFonts w:ascii="Arial Narrow" w:hAnsi="Arial Narrow"/>
          <w:sz w:val="26"/>
          <w:szCs w:val="26"/>
        </w:rPr>
      </w:pPr>
    </w:p>
    <w:p w:rsidR="0043401D" w:rsidRDefault="0043401D">
      <w:pPr>
        <w:jc w:val="both"/>
        <w:rPr>
          <w:rFonts w:ascii="Arial Narrow" w:hAnsi="Arial Narrow"/>
          <w:sz w:val="26"/>
          <w:szCs w:val="26"/>
        </w:rPr>
      </w:pPr>
      <w:r>
        <w:rPr>
          <w:rFonts w:ascii="Arial Narrow" w:hAnsi="Arial Narrow"/>
          <w:sz w:val="26"/>
          <w:szCs w:val="26"/>
        </w:rPr>
        <w:t xml:space="preserve">Jaime Espinar señala que "en esta zona se está haciendo una importante intervención para dotarla de una nueva glorieta, dedicada además a una presidenta de la asociación de mujeres como es María Gutiérrez. Una zona que además provocaba numerosos problemas, una glorieta que se hizo de forma provisional y que se ha mantenido </w:t>
      </w:r>
      <w:r w:rsidR="00906EB8">
        <w:rPr>
          <w:rFonts w:ascii="Arial Narrow" w:hAnsi="Arial Narrow"/>
          <w:sz w:val="26"/>
          <w:szCs w:val="26"/>
        </w:rPr>
        <w:t>durante demasiados</w:t>
      </w:r>
      <w:r w:rsidR="00676ADE">
        <w:rPr>
          <w:rFonts w:ascii="Arial Narrow" w:hAnsi="Arial Narrow"/>
          <w:sz w:val="26"/>
          <w:szCs w:val="26"/>
        </w:rPr>
        <w:t xml:space="preserve"> años sin ninguna intervención. Ahora se la está dotando de todas las medidas de seguridad, además de una imagen mucho más renovada".</w:t>
      </w:r>
      <w:r w:rsidR="00906EB8">
        <w:rPr>
          <w:rFonts w:ascii="Arial Narrow" w:hAnsi="Arial Narrow"/>
          <w:sz w:val="26"/>
          <w:szCs w:val="26"/>
        </w:rPr>
        <w:t xml:space="preserve"> </w:t>
      </w:r>
    </w:p>
    <w:p w:rsidR="00906EB8" w:rsidRDefault="00906EB8">
      <w:pPr>
        <w:jc w:val="both"/>
        <w:rPr>
          <w:rFonts w:ascii="Arial Narrow" w:hAnsi="Arial Narrow"/>
          <w:sz w:val="26"/>
          <w:szCs w:val="26"/>
        </w:rPr>
      </w:pPr>
    </w:p>
    <w:p w:rsidR="00312A80" w:rsidRDefault="00676ADE">
      <w:pPr>
        <w:jc w:val="both"/>
        <w:rPr>
          <w:rFonts w:ascii="Arial Narrow" w:hAnsi="Arial Narrow"/>
          <w:sz w:val="26"/>
          <w:szCs w:val="26"/>
        </w:rPr>
      </w:pPr>
      <w:r>
        <w:rPr>
          <w:rFonts w:ascii="Arial Narrow" w:hAnsi="Arial Narrow"/>
          <w:sz w:val="26"/>
          <w:szCs w:val="26"/>
        </w:rPr>
        <w:t xml:space="preserve">Espinar ha anunciado también que </w:t>
      </w:r>
      <w:r w:rsidR="00906EB8">
        <w:rPr>
          <w:rFonts w:ascii="Arial Narrow" w:hAnsi="Arial Narrow"/>
          <w:sz w:val="26"/>
          <w:szCs w:val="26"/>
        </w:rPr>
        <w:t>"</w:t>
      </w:r>
      <w:r w:rsidR="009A36DC">
        <w:rPr>
          <w:rFonts w:ascii="Arial Narrow" w:hAnsi="Arial Narrow"/>
          <w:sz w:val="26"/>
          <w:szCs w:val="26"/>
        </w:rPr>
        <w:t xml:space="preserve">que no sólo se trata de </w:t>
      </w:r>
      <w:r w:rsidR="00312A80">
        <w:rPr>
          <w:rFonts w:ascii="Arial Narrow" w:hAnsi="Arial Narrow"/>
          <w:sz w:val="26"/>
          <w:szCs w:val="26"/>
        </w:rPr>
        <w:t>las obras en la</w:t>
      </w:r>
      <w:r w:rsidR="009A36DC">
        <w:rPr>
          <w:rFonts w:ascii="Arial Narrow" w:hAnsi="Arial Narrow"/>
          <w:sz w:val="26"/>
          <w:szCs w:val="26"/>
        </w:rPr>
        <w:t xml:space="preserve"> glorieta sino que se están realizando diversos rebajes </w:t>
      </w:r>
      <w:r w:rsidR="00312A80">
        <w:rPr>
          <w:rFonts w:ascii="Arial Narrow" w:hAnsi="Arial Narrow"/>
          <w:sz w:val="26"/>
          <w:szCs w:val="26"/>
        </w:rPr>
        <w:t xml:space="preserve">e </w:t>
      </w:r>
      <w:r w:rsidR="009A36DC">
        <w:rPr>
          <w:rFonts w:ascii="Arial Narrow" w:hAnsi="Arial Narrow"/>
          <w:sz w:val="26"/>
          <w:szCs w:val="26"/>
        </w:rPr>
        <w:t xml:space="preserve"> intervenciones en las aceras colindantes a la glorieta, que no cumplían con las medidas de accesibilidad universal. Ahora ya las cumplen, tienen sus rebajes,</w:t>
      </w:r>
      <w:r w:rsidR="00312A80">
        <w:rPr>
          <w:rFonts w:ascii="Arial Narrow" w:hAnsi="Arial Narrow"/>
          <w:sz w:val="26"/>
          <w:szCs w:val="26"/>
        </w:rPr>
        <w:t xml:space="preserve"> y</w:t>
      </w:r>
      <w:r w:rsidR="009A36DC">
        <w:rPr>
          <w:rFonts w:ascii="Arial Narrow" w:hAnsi="Arial Narrow"/>
          <w:sz w:val="26"/>
          <w:szCs w:val="26"/>
        </w:rPr>
        <w:t xml:space="preserve"> </w:t>
      </w:r>
      <w:r w:rsidR="00312A80">
        <w:rPr>
          <w:rFonts w:ascii="Arial Narrow" w:hAnsi="Arial Narrow"/>
          <w:sz w:val="26"/>
          <w:szCs w:val="26"/>
        </w:rPr>
        <w:t>la anchura necesaria</w:t>
      </w:r>
      <w:r w:rsidR="009A36DC">
        <w:rPr>
          <w:rFonts w:ascii="Arial Narrow" w:hAnsi="Arial Narrow"/>
          <w:sz w:val="26"/>
          <w:szCs w:val="26"/>
        </w:rPr>
        <w:t xml:space="preserve"> para permitir que personas con mov</w:t>
      </w:r>
      <w:r w:rsidR="00312A80">
        <w:rPr>
          <w:rFonts w:ascii="Arial Narrow" w:hAnsi="Arial Narrow"/>
          <w:sz w:val="26"/>
          <w:szCs w:val="26"/>
        </w:rPr>
        <w:t>ilidad reducida o con carritos</w:t>
      </w:r>
      <w:r w:rsidR="009A36DC">
        <w:rPr>
          <w:rFonts w:ascii="Arial Narrow" w:hAnsi="Arial Narrow"/>
          <w:sz w:val="26"/>
          <w:szCs w:val="26"/>
        </w:rPr>
        <w:t xml:space="preserve"> puedan t</w:t>
      </w:r>
      <w:r w:rsidR="00F844DF">
        <w:rPr>
          <w:rFonts w:ascii="Arial Narrow" w:hAnsi="Arial Narrow"/>
          <w:sz w:val="26"/>
          <w:szCs w:val="26"/>
        </w:rPr>
        <w:t xml:space="preserve">ransitar por las mismas. Y también es importante resaltar que esta obra culminará con el reasfaltado de todo su entorno por lo que podemos decir que </w:t>
      </w:r>
      <w:r>
        <w:rPr>
          <w:rFonts w:ascii="Arial Narrow" w:hAnsi="Arial Narrow"/>
          <w:sz w:val="26"/>
          <w:szCs w:val="26"/>
        </w:rPr>
        <w:t>este acceso será un acceso que cumplirá con la normativa de la accesibilidad, reasfaltado y una nueva</w:t>
      </w:r>
      <w:r w:rsidR="00312A80">
        <w:rPr>
          <w:rFonts w:ascii="Arial Narrow" w:hAnsi="Arial Narrow"/>
          <w:sz w:val="26"/>
          <w:szCs w:val="26"/>
        </w:rPr>
        <w:t xml:space="preserve"> glorieta remodelada dedicada a</w:t>
      </w:r>
      <w:r>
        <w:rPr>
          <w:rFonts w:ascii="Arial Narrow" w:hAnsi="Arial Narrow"/>
          <w:sz w:val="26"/>
          <w:szCs w:val="26"/>
        </w:rPr>
        <w:t xml:space="preserve">demás a una mujer </w:t>
      </w:r>
      <w:r w:rsidR="00312A80">
        <w:rPr>
          <w:rFonts w:ascii="Arial Narrow" w:hAnsi="Arial Narrow"/>
          <w:sz w:val="26"/>
          <w:szCs w:val="26"/>
        </w:rPr>
        <w:t xml:space="preserve">muy </w:t>
      </w:r>
      <w:r>
        <w:rPr>
          <w:rFonts w:ascii="Arial Narrow" w:hAnsi="Arial Narrow"/>
          <w:sz w:val="26"/>
          <w:szCs w:val="26"/>
        </w:rPr>
        <w:t xml:space="preserve">querida en San José Obrero, cumpliendo una demanda vecinal histórica". </w:t>
      </w:r>
    </w:p>
    <w:p w:rsidR="00312A80" w:rsidRDefault="00312A80">
      <w:pPr>
        <w:jc w:val="both"/>
        <w:rPr>
          <w:rFonts w:ascii="Arial Narrow" w:hAnsi="Arial Narrow"/>
          <w:sz w:val="26"/>
          <w:szCs w:val="26"/>
        </w:rPr>
      </w:pPr>
    </w:p>
    <w:p w:rsidR="001D73D6" w:rsidRDefault="000E4EC8">
      <w:pPr>
        <w:jc w:val="both"/>
        <w:rPr>
          <w:rFonts w:ascii="Arial Narrow" w:hAnsi="Arial Narrow"/>
          <w:sz w:val="26"/>
          <w:szCs w:val="26"/>
        </w:rPr>
      </w:pPr>
      <w:r>
        <w:rPr>
          <w:rFonts w:ascii="Arial Narrow" w:hAnsi="Arial Narrow"/>
          <w:sz w:val="26"/>
          <w:szCs w:val="26"/>
        </w:rPr>
        <w:t xml:space="preserve">Las obras  contemplan la eliminación de los bordillos provisionales que se habían instalado sobre el aglomerado existente, así como la mejora integral del espacio interior de la glorieta, que finalizará con la decoración mediante piedras de color azul y blanco y una serie de plantas. Con esta actuación se persigue, tanto la funcionalidad como la imagen urbana del entorno, dotando a la glorieta de una solución más eficiente, segura y sostenible, al tiempo que se optimizan las condiciones de drenaje y conservación del espacio público. Los trabajos de esta rotonda fueron adjudicados a la empresa </w:t>
      </w:r>
      <w:r>
        <w:rPr>
          <w:rFonts w:ascii="Arial Narrow" w:hAnsi="Arial Narrow"/>
          <w:sz w:val="26"/>
          <w:szCs w:val="26"/>
        </w:rPr>
        <w:lastRenderedPageBreak/>
        <w:t xml:space="preserve">Infraestructuras Urbanas y Medioambientales, S.L, por importe de 45.299,98 euros y un plazo de ejecución de un mes. </w:t>
      </w:r>
    </w:p>
    <w:p w:rsidR="001D73D6" w:rsidRDefault="001D73D6">
      <w:pPr>
        <w:jc w:val="both"/>
        <w:rPr>
          <w:rFonts w:ascii="Arial Narrow" w:hAnsi="Arial Narrow"/>
          <w:sz w:val="26"/>
          <w:szCs w:val="26"/>
        </w:rPr>
      </w:pPr>
    </w:p>
    <w:p w:rsidR="001D73D6" w:rsidRPr="00954FC5" w:rsidRDefault="00954FC5">
      <w:pPr>
        <w:rPr>
          <w:rFonts w:ascii="Arial Narrow" w:hAnsi="Arial Narrow"/>
          <w:sz w:val="26"/>
          <w:szCs w:val="26"/>
        </w:rPr>
      </w:pPr>
      <w:r w:rsidRPr="00954FC5">
        <w:rPr>
          <w:rFonts w:ascii="Arial Narrow" w:hAnsi="Arial Narrow"/>
          <w:sz w:val="26"/>
          <w:szCs w:val="26"/>
        </w:rPr>
        <w:t>(Se adjunta fotografía</w:t>
      </w:r>
      <w:r w:rsidR="00312A80">
        <w:rPr>
          <w:rFonts w:ascii="Arial Narrow" w:hAnsi="Arial Narrow"/>
          <w:sz w:val="26"/>
          <w:szCs w:val="26"/>
        </w:rPr>
        <w:t>)</w:t>
      </w:r>
    </w:p>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sectPr w:rsidR="001D73D6">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921" w:rsidRDefault="000E4EC8">
      <w:r>
        <w:separator/>
      </w:r>
    </w:p>
  </w:endnote>
  <w:endnote w:type="continuationSeparator" w:id="0">
    <w:p w:rsidR="00727921" w:rsidRDefault="000E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921" w:rsidRDefault="000E4EC8">
      <w:r>
        <w:separator/>
      </w:r>
    </w:p>
  </w:footnote>
  <w:footnote w:type="continuationSeparator" w:id="0">
    <w:p w:rsidR="00727921" w:rsidRDefault="000E4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3D6" w:rsidRDefault="000E4EC8">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1D73D6" w:rsidRDefault="001D73D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3D6"/>
    <w:rsid w:val="000E4EC8"/>
    <w:rsid w:val="001D73D6"/>
    <w:rsid w:val="00312A80"/>
    <w:rsid w:val="0043401D"/>
    <w:rsid w:val="00472134"/>
    <w:rsid w:val="006303FB"/>
    <w:rsid w:val="00676ADE"/>
    <w:rsid w:val="00711601"/>
    <w:rsid w:val="00727921"/>
    <w:rsid w:val="00906EB8"/>
    <w:rsid w:val="00911341"/>
    <w:rsid w:val="00954FC5"/>
    <w:rsid w:val="009A36DC"/>
    <w:rsid w:val="00A1441B"/>
    <w:rsid w:val="00F844D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A8441-A39E-4725-AA4A-3DF7FD62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413</Words>
  <Characters>2276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11</cp:revision>
  <cp:lastPrinted>2026-01-05T09:55:00Z</cp:lastPrinted>
  <dcterms:created xsi:type="dcterms:W3CDTF">2026-08-05T08:08:00Z</dcterms:created>
  <dcterms:modified xsi:type="dcterms:W3CDTF">2026-08-05T09:33:00Z</dcterms:modified>
  <dc:language>es-ES</dc:language>
</cp:coreProperties>
</file>