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D39" w:rsidRDefault="00441D39"/>
    <w:p w:rsidR="00441D39" w:rsidRDefault="00441D39"/>
    <w:p w:rsidR="00601585" w:rsidRDefault="002F0BAF" w:rsidP="00601585">
      <w:pPr>
        <w:rPr>
          <w:rFonts w:ascii="Arial Narrow" w:hAnsi="Arial Narrow"/>
          <w:b/>
          <w:sz w:val="40"/>
          <w:szCs w:val="40"/>
        </w:rPr>
      </w:pPr>
      <w:r>
        <w:rPr>
          <w:rFonts w:ascii="Arial Narrow" w:hAnsi="Arial Narrow"/>
          <w:b/>
          <w:sz w:val="40"/>
          <w:szCs w:val="40"/>
        </w:rPr>
        <w:t xml:space="preserve">La </w:t>
      </w:r>
      <w:r w:rsidR="000E0838">
        <w:rPr>
          <w:rFonts w:ascii="Arial Narrow" w:hAnsi="Arial Narrow"/>
          <w:b/>
          <w:sz w:val="40"/>
          <w:szCs w:val="40"/>
        </w:rPr>
        <w:t xml:space="preserve">Policía Local </w:t>
      </w:r>
      <w:r w:rsidR="00601585">
        <w:rPr>
          <w:rFonts w:ascii="Arial Narrow" w:hAnsi="Arial Narrow"/>
          <w:b/>
          <w:sz w:val="40"/>
          <w:szCs w:val="40"/>
        </w:rPr>
        <w:t>interpone seis denuncias en la zona centro por uso indebido de 'patinetes eléctricos'</w:t>
      </w:r>
    </w:p>
    <w:p w:rsidR="00601585" w:rsidRDefault="00601585" w:rsidP="00601585">
      <w:pPr>
        <w:rPr>
          <w:rFonts w:ascii="Arial Narrow" w:hAnsi="Arial Narrow"/>
          <w:b/>
          <w:sz w:val="40"/>
          <w:szCs w:val="40"/>
        </w:rPr>
      </w:pPr>
    </w:p>
    <w:p w:rsidR="004D696A" w:rsidRPr="00601585" w:rsidRDefault="00601585" w:rsidP="00601585">
      <w:pPr>
        <w:rPr>
          <w:rFonts w:ascii="Arial Narrow" w:hAnsi="Arial Narrow"/>
          <w:sz w:val="36"/>
          <w:szCs w:val="36"/>
        </w:rPr>
      </w:pPr>
      <w:r w:rsidRPr="00601585">
        <w:rPr>
          <w:rFonts w:ascii="Arial Narrow" w:hAnsi="Arial Narrow"/>
          <w:sz w:val="36"/>
          <w:szCs w:val="36"/>
        </w:rPr>
        <w:t xml:space="preserve">Igualmente, </w:t>
      </w:r>
      <w:r w:rsidR="000A7A3B" w:rsidRPr="00601585">
        <w:rPr>
          <w:rFonts w:ascii="Arial Narrow" w:hAnsi="Arial Narrow"/>
          <w:sz w:val="36"/>
          <w:szCs w:val="36"/>
        </w:rPr>
        <w:t>abre diligencias penales a cuatro</w:t>
      </w:r>
      <w:r w:rsidR="00F217A4" w:rsidRPr="00601585">
        <w:rPr>
          <w:rFonts w:ascii="Arial Narrow" w:hAnsi="Arial Narrow"/>
          <w:sz w:val="36"/>
          <w:szCs w:val="36"/>
        </w:rPr>
        <w:t xml:space="preserve"> conductores por presuntos delitos contra la Seguridad Vial </w:t>
      </w:r>
    </w:p>
    <w:p w:rsidR="00441D39" w:rsidRDefault="00441D39">
      <w:pPr>
        <w:rPr>
          <w:rFonts w:ascii="Arial Narrow" w:hAnsi="Arial Narrow"/>
          <w:sz w:val="36"/>
          <w:szCs w:val="36"/>
        </w:rPr>
      </w:pPr>
    </w:p>
    <w:p w:rsidR="00601585" w:rsidRDefault="004D696A" w:rsidP="00601585">
      <w:pPr>
        <w:shd w:val="clear" w:color="auto" w:fill="FFFFFF"/>
        <w:jc w:val="both"/>
        <w:textAlignment w:val="baseline"/>
        <w:rPr>
          <w:rFonts w:ascii="Arial Narrow" w:hAnsi="Arial Narrow"/>
          <w:sz w:val="26"/>
          <w:szCs w:val="26"/>
        </w:rPr>
      </w:pPr>
      <w:r>
        <w:rPr>
          <w:rFonts w:ascii="Arial Narrow" w:hAnsi="Arial Narrow"/>
          <w:b/>
          <w:sz w:val="26"/>
          <w:szCs w:val="26"/>
        </w:rPr>
        <w:t>21</w:t>
      </w:r>
      <w:r w:rsidR="002F0BAF">
        <w:rPr>
          <w:rFonts w:ascii="Arial Narrow" w:hAnsi="Arial Narrow"/>
          <w:b/>
          <w:sz w:val="26"/>
          <w:szCs w:val="26"/>
        </w:rPr>
        <w:t xml:space="preserve"> de agosto 2026</w:t>
      </w:r>
      <w:r w:rsidR="002F0BAF">
        <w:rPr>
          <w:rFonts w:ascii="Arial Narrow" w:hAnsi="Arial Narrow"/>
          <w:sz w:val="26"/>
          <w:szCs w:val="26"/>
        </w:rPr>
        <w:t xml:space="preserve">. La </w:t>
      </w:r>
      <w:r w:rsidR="005E4763">
        <w:rPr>
          <w:rFonts w:ascii="Arial Narrow" w:hAnsi="Arial Narrow"/>
          <w:sz w:val="26"/>
          <w:szCs w:val="26"/>
        </w:rPr>
        <w:t>Policía Local de Jerez</w:t>
      </w:r>
      <w:r w:rsidR="00601585">
        <w:rPr>
          <w:rFonts w:ascii="Arial Narrow" w:hAnsi="Arial Narrow"/>
          <w:sz w:val="26"/>
          <w:szCs w:val="26"/>
        </w:rPr>
        <w:t>,</w:t>
      </w:r>
      <w:r w:rsidR="005E4763">
        <w:rPr>
          <w:rFonts w:ascii="Arial Narrow" w:hAnsi="Arial Narrow"/>
          <w:sz w:val="26"/>
          <w:szCs w:val="26"/>
        </w:rPr>
        <w:t xml:space="preserve"> </w:t>
      </w:r>
      <w:r w:rsidR="00601585">
        <w:rPr>
          <w:rFonts w:ascii="Arial Narrow" w:hAnsi="Arial Narrow"/>
          <w:sz w:val="26"/>
          <w:szCs w:val="26"/>
        </w:rPr>
        <w:t>dentro de</w:t>
      </w:r>
      <w:r w:rsidR="00601585">
        <w:rPr>
          <w:rFonts w:ascii="Arial Narrow" w:hAnsi="Arial Narrow"/>
          <w:sz w:val="26"/>
          <w:szCs w:val="26"/>
        </w:rPr>
        <w:t xml:space="preserve"> la campaña intensiva de control sobre uso responsable de VMP (vehículos de movilidad personal ‘patinetes eléctricos’), ha interpuesto en la zona centro hasta 6 denuncias a conductores de </w:t>
      </w:r>
      <w:r w:rsidR="00601585">
        <w:rPr>
          <w:rFonts w:ascii="Arial Narrow" w:hAnsi="Arial Narrow"/>
          <w:sz w:val="26"/>
          <w:szCs w:val="26"/>
        </w:rPr>
        <w:t>estos</w:t>
      </w:r>
      <w:r w:rsidR="00601585">
        <w:rPr>
          <w:rFonts w:ascii="Arial Narrow" w:hAnsi="Arial Narrow"/>
          <w:sz w:val="26"/>
          <w:szCs w:val="26"/>
        </w:rPr>
        <w:t xml:space="preserve"> vehículos por circular por la acera (en tres casos), por circular utilizando el teléfono móvil (en un caso), por circular portando un pasajero (en otro caso) y por usar </w:t>
      </w:r>
      <w:r w:rsidR="00601585">
        <w:rPr>
          <w:rFonts w:ascii="Arial Narrow" w:hAnsi="Arial Narrow"/>
          <w:sz w:val="26"/>
          <w:szCs w:val="26"/>
        </w:rPr>
        <w:t>el</w:t>
      </w:r>
      <w:r w:rsidR="00601585">
        <w:rPr>
          <w:rFonts w:ascii="Arial Narrow" w:hAnsi="Arial Narrow"/>
          <w:sz w:val="26"/>
          <w:szCs w:val="26"/>
        </w:rPr>
        <w:t xml:space="preserve"> vehículo sin tener permiso para ello.</w:t>
      </w:r>
    </w:p>
    <w:p w:rsidR="00601585" w:rsidRDefault="00601585" w:rsidP="004D696A">
      <w:pPr>
        <w:shd w:val="clear" w:color="auto" w:fill="FFFFFF"/>
        <w:jc w:val="both"/>
        <w:textAlignment w:val="baseline"/>
        <w:rPr>
          <w:rFonts w:ascii="Arial Narrow" w:hAnsi="Arial Narrow"/>
          <w:sz w:val="26"/>
          <w:szCs w:val="26"/>
        </w:rPr>
      </w:pPr>
    </w:p>
    <w:p w:rsidR="00601585" w:rsidRDefault="00601585" w:rsidP="004D696A">
      <w:pPr>
        <w:shd w:val="clear" w:color="auto" w:fill="FFFFFF"/>
        <w:jc w:val="both"/>
        <w:textAlignment w:val="baseline"/>
        <w:rPr>
          <w:rFonts w:ascii="Arial Narrow" w:hAnsi="Arial Narrow"/>
          <w:sz w:val="26"/>
          <w:szCs w:val="26"/>
        </w:rPr>
      </w:pPr>
      <w:r>
        <w:rPr>
          <w:rFonts w:ascii="Arial Narrow" w:hAnsi="Arial Narrow"/>
          <w:sz w:val="26"/>
          <w:szCs w:val="26"/>
        </w:rPr>
        <w:t xml:space="preserve">Igualmente, la Policía </w:t>
      </w:r>
      <w:r w:rsidR="005E4763">
        <w:rPr>
          <w:rFonts w:ascii="Arial Narrow" w:hAnsi="Arial Narrow"/>
          <w:sz w:val="26"/>
          <w:szCs w:val="26"/>
        </w:rPr>
        <w:t xml:space="preserve">ha </w:t>
      </w:r>
      <w:r>
        <w:rPr>
          <w:rFonts w:ascii="Arial Narrow" w:hAnsi="Arial Narrow"/>
          <w:sz w:val="26"/>
          <w:szCs w:val="26"/>
        </w:rPr>
        <w:t>abierto</w:t>
      </w:r>
      <w:r w:rsidR="000A7A3B">
        <w:rPr>
          <w:rFonts w:ascii="Arial Narrow" w:hAnsi="Arial Narrow"/>
          <w:sz w:val="26"/>
          <w:szCs w:val="26"/>
        </w:rPr>
        <w:t xml:space="preserve"> diligencias penales en lo</w:t>
      </w:r>
      <w:r w:rsidR="004D696A">
        <w:rPr>
          <w:rFonts w:ascii="Arial Narrow" w:hAnsi="Arial Narrow"/>
          <w:sz w:val="26"/>
          <w:szCs w:val="26"/>
        </w:rPr>
        <w:t xml:space="preserve">s últimos días </w:t>
      </w:r>
      <w:r w:rsidR="005E4763">
        <w:rPr>
          <w:rFonts w:ascii="Arial Narrow" w:hAnsi="Arial Narrow"/>
          <w:sz w:val="26"/>
          <w:szCs w:val="26"/>
        </w:rPr>
        <w:t>a conductores por la comisión de presuntos d</w:t>
      </w:r>
      <w:r>
        <w:rPr>
          <w:rFonts w:ascii="Arial Narrow" w:hAnsi="Arial Narrow"/>
          <w:sz w:val="26"/>
          <w:szCs w:val="26"/>
        </w:rPr>
        <w:t xml:space="preserve">elitos contra la Seguridad Vial, en la mayoría de los casos por circular sin vigencia en el permiso de conducir por la pérdida de puntos y en otro además por circular en estado ebrio. </w:t>
      </w:r>
      <w:r w:rsidR="005E4763">
        <w:rPr>
          <w:rFonts w:ascii="Arial Narrow" w:hAnsi="Arial Narrow"/>
          <w:sz w:val="26"/>
          <w:szCs w:val="26"/>
        </w:rPr>
        <w:t xml:space="preserve"> </w:t>
      </w:r>
    </w:p>
    <w:p w:rsidR="006F7F43" w:rsidRDefault="006F7F43" w:rsidP="004D696A">
      <w:pPr>
        <w:shd w:val="clear" w:color="auto" w:fill="FFFFFF"/>
        <w:jc w:val="both"/>
        <w:textAlignment w:val="baseline"/>
        <w:rPr>
          <w:rFonts w:ascii="Arial Narrow" w:hAnsi="Arial Narrow"/>
          <w:sz w:val="26"/>
          <w:szCs w:val="26"/>
        </w:rPr>
      </w:pPr>
    </w:p>
    <w:p w:rsidR="006F7F43" w:rsidRDefault="006F7F43" w:rsidP="004D696A">
      <w:pPr>
        <w:shd w:val="clear" w:color="auto" w:fill="FFFFFF"/>
        <w:jc w:val="both"/>
        <w:textAlignment w:val="baseline"/>
        <w:rPr>
          <w:rFonts w:ascii="Arial Narrow" w:hAnsi="Arial Narrow"/>
          <w:sz w:val="26"/>
          <w:szCs w:val="26"/>
        </w:rPr>
      </w:pPr>
      <w:r>
        <w:rPr>
          <w:rFonts w:ascii="Arial Narrow" w:hAnsi="Arial Narrow"/>
          <w:sz w:val="26"/>
          <w:szCs w:val="26"/>
        </w:rPr>
        <w:t xml:space="preserve">En este sentido, </w:t>
      </w:r>
      <w:r w:rsidR="001E0545">
        <w:rPr>
          <w:rFonts w:ascii="Arial Narrow" w:hAnsi="Arial Narrow"/>
          <w:sz w:val="26"/>
          <w:szCs w:val="26"/>
        </w:rPr>
        <w:t>se han realizado tres controles de alcoholemia en los últimos días. En uno de ellos ubicado en una de las avenidas de acceso al centro ha sido denunciado administrativamente el conductor de un vehículo que circulaba de manera anómala y cuyo evidente estado ebrio verificó el test de alcoholemia al que fue sometido. Asimismo, en otro contro</w:t>
      </w:r>
      <w:r w:rsidR="00787B4C">
        <w:rPr>
          <w:rFonts w:ascii="Arial Narrow" w:hAnsi="Arial Narrow"/>
          <w:sz w:val="26"/>
          <w:szCs w:val="26"/>
        </w:rPr>
        <w:t>l ubicado en una avenida de acceso al centro desde la Zona Norte fue denunciado administrativamente el conductor de un turismo que ofreció resultado positivo.</w:t>
      </w:r>
    </w:p>
    <w:p w:rsidR="00F217A4" w:rsidRDefault="00F217A4" w:rsidP="004D696A">
      <w:pPr>
        <w:shd w:val="clear" w:color="auto" w:fill="FFFFFF"/>
        <w:jc w:val="both"/>
        <w:textAlignment w:val="baseline"/>
        <w:rPr>
          <w:rFonts w:ascii="Arial Narrow" w:hAnsi="Arial Narrow"/>
          <w:sz w:val="26"/>
          <w:szCs w:val="26"/>
        </w:rPr>
      </w:pPr>
    </w:p>
    <w:p w:rsidR="00F217A4" w:rsidRDefault="00787B4C" w:rsidP="004D696A">
      <w:pPr>
        <w:shd w:val="clear" w:color="auto" w:fill="FFFFFF"/>
        <w:jc w:val="both"/>
        <w:textAlignment w:val="baseline"/>
        <w:rPr>
          <w:rFonts w:ascii="Arial Narrow" w:hAnsi="Arial Narrow"/>
          <w:sz w:val="26"/>
          <w:szCs w:val="26"/>
        </w:rPr>
      </w:pPr>
      <w:r>
        <w:rPr>
          <w:rFonts w:ascii="Arial Narrow" w:hAnsi="Arial Narrow"/>
          <w:sz w:val="26"/>
          <w:szCs w:val="26"/>
        </w:rPr>
        <w:t xml:space="preserve">La Policía Local, en un control de barriadas establecido en </w:t>
      </w:r>
      <w:proofErr w:type="spellStart"/>
      <w:r>
        <w:rPr>
          <w:rFonts w:ascii="Arial Narrow" w:hAnsi="Arial Narrow"/>
          <w:sz w:val="26"/>
          <w:szCs w:val="26"/>
        </w:rPr>
        <w:t>Vistalegre</w:t>
      </w:r>
      <w:proofErr w:type="spellEnd"/>
      <w:r>
        <w:rPr>
          <w:rFonts w:ascii="Arial Narrow" w:hAnsi="Arial Narrow"/>
          <w:sz w:val="26"/>
          <w:szCs w:val="26"/>
        </w:rPr>
        <w:t>, ha denunciado a los propietarios de cinco vehículos por carecer de ITV en vigor, a otra persona por conducir un patinete eléctrico por la acera, al conductor de un vehículo por circular sin seguro y a otro conductor por circular con el permiso caducado.</w:t>
      </w:r>
    </w:p>
    <w:p w:rsidR="006F7F43" w:rsidRDefault="006F7F43" w:rsidP="004D696A">
      <w:pPr>
        <w:shd w:val="clear" w:color="auto" w:fill="FFFFFF"/>
        <w:jc w:val="both"/>
        <w:textAlignment w:val="baseline"/>
        <w:rPr>
          <w:rFonts w:ascii="Arial Narrow" w:hAnsi="Arial Narrow"/>
          <w:sz w:val="26"/>
          <w:szCs w:val="26"/>
        </w:rPr>
      </w:pPr>
    </w:p>
    <w:p w:rsidR="006F7F43" w:rsidRDefault="006F7F43" w:rsidP="004D696A">
      <w:pPr>
        <w:shd w:val="clear" w:color="auto" w:fill="FFFFFF"/>
        <w:jc w:val="both"/>
        <w:textAlignment w:val="baseline"/>
        <w:rPr>
          <w:rFonts w:ascii="Arial Narrow" w:hAnsi="Arial Narrow"/>
          <w:sz w:val="26"/>
          <w:szCs w:val="26"/>
        </w:rPr>
      </w:pPr>
      <w:r>
        <w:rPr>
          <w:rFonts w:ascii="Arial Narrow" w:hAnsi="Arial Narrow"/>
          <w:sz w:val="26"/>
          <w:szCs w:val="26"/>
        </w:rPr>
        <w:t xml:space="preserve">En apoyo a los efectivos del Consorcio de Bomberos destacados en Jerez, la Policía Local ha intervenido en el incendio de un cuadro eléctrico ocurrido en una vivienda de la Zona Norte, así como en el incendio de una vivienda en calle Olivo, ambos sofocados sin daños personales, y en el incendio de pastos de la carretera de </w:t>
      </w:r>
      <w:proofErr w:type="spellStart"/>
      <w:r>
        <w:rPr>
          <w:rFonts w:ascii="Arial Narrow" w:hAnsi="Arial Narrow"/>
          <w:sz w:val="26"/>
          <w:szCs w:val="26"/>
        </w:rPr>
        <w:t>Pinosolete</w:t>
      </w:r>
      <w:proofErr w:type="spellEnd"/>
      <w:r>
        <w:rPr>
          <w:rFonts w:ascii="Arial Narrow" w:hAnsi="Arial Narrow"/>
          <w:sz w:val="26"/>
          <w:szCs w:val="26"/>
        </w:rPr>
        <w:t>.</w:t>
      </w:r>
      <w:r w:rsidR="00F217A4">
        <w:rPr>
          <w:rFonts w:ascii="Arial Narrow" w:hAnsi="Arial Narrow"/>
          <w:sz w:val="26"/>
          <w:szCs w:val="26"/>
        </w:rPr>
        <w:t xml:space="preserve"> Igualmente, se intervino en el incendio de una motocicleta en la Zona Oeste y en cuyo aparcamiento quedaron afectadas seis bicicletas y un turismo.</w:t>
      </w:r>
    </w:p>
    <w:p w:rsidR="006F7F43" w:rsidRDefault="006F7F43" w:rsidP="004D696A">
      <w:pPr>
        <w:shd w:val="clear" w:color="auto" w:fill="FFFFFF"/>
        <w:jc w:val="both"/>
        <w:textAlignment w:val="baseline"/>
        <w:rPr>
          <w:rFonts w:ascii="Arial Narrow" w:hAnsi="Arial Narrow"/>
          <w:sz w:val="26"/>
          <w:szCs w:val="26"/>
        </w:rPr>
      </w:pPr>
    </w:p>
    <w:p w:rsidR="006F7F43" w:rsidRDefault="006F7F43" w:rsidP="004D696A">
      <w:pPr>
        <w:shd w:val="clear" w:color="auto" w:fill="FFFFFF"/>
        <w:jc w:val="both"/>
        <w:textAlignment w:val="baseline"/>
        <w:rPr>
          <w:rFonts w:ascii="Arial Narrow" w:hAnsi="Arial Narrow"/>
          <w:sz w:val="26"/>
          <w:szCs w:val="26"/>
        </w:rPr>
      </w:pPr>
      <w:r>
        <w:rPr>
          <w:rFonts w:ascii="Arial Narrow" w:hAnsi="Arial Narrow"/>
          <w:sz w:val="26"/>
          <w:szCs w:val="26"/>
        </w:rPr>
        <w:lastRenderedPageBreak/>
        <w:t xml:space="preserve">De igual forma, los agentes de la Policía Local han intervenido en el entorno de </w:t>
      </w:r>
      <w:proofErr w:type="spellStart"/>
      <w:r>
        <w:rPr>
          <w:rFonts w:ascii="Arial Narrow" w:hAnsi="Arial Narrow"/>
          <w:sz w:val="26"/>
          <w:szCs w:val="26"/>
        </w:rPr>
        <w:t>Vallesequillo</w:t>
      </w:r>
      <w:proofErr w:type="spellEnd"/>
      <w:r>
        <w:rPr>
          <w:rFonts w:ascii="Arial Narrow" w:hAnsi="Arial Narrow"/>
          <w:sz w:val="26"/>
          <w:szCs w:val="26"/>
        </w:rPr>
        <w:t xml:space="preserve"> I y Estancia Barrera a un individuo un hacha de 40 centímetros de </w:t>
      </w:r>
      <w:r w:rsidR="00601585">
        <w:rPr>
          <w:rFonts w:ascii="Arial Narrow" w:hAnsi="Arial Narrow"/>
          <w:sz w:val="26"/>
          <w:szCs w:val="26"/>
        </w:rPr>
        <w:t>hoja que portaba en su vehículo</w:t>
      </w:r>
      <w:r>
        <w:rPr>
          <w:rFonts w:ascii="Arial Narrow" w:hAnsi="Arial Narrow"/>
          <w:sz w:val="26"/>
          <w:szCs w:val="26"/>
        </w:rPr>
        <w:t xml:space="preserve"> y que tiene consideración de arma prohibida. </w:t>
      </w:r>
    </w:p>
    <w:p w:rsidR="00787B4C" w:rsidRDefault="00787B4C" w:rsidP="004D696A">
      <w:pPr>
        <w:shd w:val="clear" w:color="auto" w:fill="FFFFFF"/>
        <w:jc w:val="both"/>
        <w:textAlignment w:val="baseline"/>
        <w:rPr>
          <w:rFonts w:ascii="Arial Narrow" w:hAnsi="Arial Narrow"/>
          <w:sz w:val="26"/>
          <w:szCs w:val="26"/>
        </w:rPr>
      </w:pPr>
    </w:p>
    <w:p w:rsidR="00787B4C" w:rsidRDefault="00787B4C" w:rsidP="004D696A">
      <w:pPr>
        <w:shd w:val="clear" w:color="auto" w:fill="FFFFFF"/>
        <w:jc w:val="both"/>
        <w:textAlignment w:val="baseline"/>
        <w:rPr>
          <w:rFonts w:ascii="Arial Narrow" w:hAnsi="Arial Narrow"/>
          <w:sz w:val="26"/>
          <w:szCs w:val="26"/>
        </w:rPr>
      </w:pPr>
      <w:r>
        <w:rPr>
          <w:rFonts w:ascii="Arial Narrow" w:hAnsi="Arial Narrow"/>
          <w:sz w:val="26"/>
          <w:szCs w:val="26"/>
        </w:rPr>
        <w:t xml:space="preserve">En el cumplimiento de las Ordenanzas Municipales sobre ‘venta ambulante ilegal’ la Policía Local ha intervenido en el entorno de San Benito productos perecederos sin licencia que estaban siendo vendidos por un individuo que no tenía autorización para ello. </w:t>
      </w:r>
      <w:r w:rsidR="00601585">
        <w:rPr>
          <w:rFonts w:ascii="Arial Narrow" w:hAnsi="Arial Narrow"/>
          <w:sz w:val="26"/>
          <w:szCs w:val="26"/>
        </w:rPr>
        <w:t>Los</w:t>
      </w:r>
      <w:r>
        <w:rPr>
          <w:rFonts w:ascii="Arial Narrow" w:hAnsi="Arial Narrow"/>
          <w:sz w:val="26"/>
          <w:szCs w:val="26"/>
        </w:rPr>
        <w:t xml:space="preserve"> productos fueron depositados en Merca-Jerez.</w:t>
      </w:r>
    </w:p>
    <w:p w:rsidR="00E03DD9" w:rsidRDefault="00E03DD9" w:rsidP="004D696A">
      <w:pPr>
        <w:shd w:val="clear" w:color="auto" w:fill="FFFFFF"/>
        <w:jc w:val="both"/>
        <w:textAlignment w:val="baseline"/>
        <w:rPr>
          <w:rFonts w:ascii="Arial Narrow" w:hAnsi="Arial Narrow"/>
          <w:sz w:val="26"/>
          <w:szCs w:val="26"/>
        </w:rPr>
      </w:pPr>
    </w:p>
    <w:p w:rsidR="00E03DD9" w:rsidRDefault="00E03DD9" w:rsidP="004D696A">
      <w:pPr>
        <w:shd w:val="clear" w:color="auto" w:fill="FFFFFF"/>
        <w:jc w:val="both"/>
        <w:textAlignment w:val="baseline"/>
        <w:rPr>
          <w:rFonts w:ascii="Arial Narrow" w:hAnsi="Arial Narrow"/>
          <w:sz w:val="26"/>
          <w:szCs w:val="26"/>
        </w:rPr>
      </w:pPr>
      <w:r>
        <w:rPr>
          <w:rFonts w:ascii="Arial Narrow" w:hAnsi="Arial Narrow"/>
          <w:sz w:val="26"/>
          <w:szCs w:val="26"/>
        </w:rPr>
        <w:t>En lo referente a ‘Servicios Humanitarios’ o ‘Asistencias a ciudadanos’, la Policía Local ha intervenido en ocho casos en los últimos días, en cuatro de ellos ha sido en atención a personas mayores que han requerido a la Sala del 092 los servicios policiales para ser reincorporados en sus domicilios (en uno de ellos se precisó asistencia médica y traslado al Hospital) y en los otros cuatro casos por desvanecimientos en la vía pública (en dos de ellos por motivos etílicos).</w:t>
      </w:r>
    </w:p>
    <w:p w:rsidR="00F217A4" w:rsidRDefault="00F217A4" w:rsidP="004D696A">
      <w:pPr>
        <w:shd w:val="clear" w:color="auto" w:fill="FFFFFF"/>
        <w:jc w:val="both"/>
        <w:textAlignment w:val="baseline"/>
        <w:rPr>
          <w:rFonts w:ascii="Arial Narrow" w:hAnsi="Arial Narrow"/>
          <w:sz w:val="26"/>
          <w:szCs w:val="26"/>
        </w:rPr>
      </w:pPr>
    </w:p>
    <w:p w:rsidR="00EF3015" w:rsidRDefault="00EF3015">
      <w:pPr>
        <w:shd w:val="clear" w:color="auto" w:fill="FFFFFF"/>
        <w:jc w:val="both"/>
        <w:textAlignment w:val="baseline"/>
        <w:rPr>
          <w:rFonts w:ascii="Arial Narrow" w:eastAsia="Times New Roman" w:hAnsi="Arial Narrow" w:cs="Arial"/>
          <w:color w:val="000000"/>
          <w:sz w:val="26"/>
          <w:szCs w:val="26"/>
          <w:lang w:eastAsia="es-ES"/>
        </w:rPr>
      </w:pPr>
      <w:bookmarkStart w:id="0" w:name="_GoBack"/>
      <w:bookmarkEnd w:id="0"/>
    </w:p>
    <w:sectPr w:rsidR="00EF3015">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7559" w:rsidRDefault="00527559">
      <w:r>
        <w:separator/>
      </w:r>
    </w:p>
  </w:endnote>
  <w:endnote w:type="continuationSeparator" w:id="0">
    <w:p w:rsidR="00527559" w:rsidRDefault="00527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7559" w:rsidRDefault="00527559">
      <w:r>
        <w:separator/>
      </w:r>
    </w:p>
  </w:footnote>
  <w:footnote w:type="continuationSeparator" w:id="0">
    <w:p w:rsidR="00527559" w:rsidRDefault="005275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441D3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2F0BAF">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441D39" w:rsidRDefault="00441D3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D39" w:rsidRDefault="002F0BAF">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441D39" w:rsidRDefault="00441D3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D39"/>
    <w:rsid w:val="00021B36"/>
    <w:rsid w:val="000A7A3B"/>
    <w:rsid w:val="000E0838"/>
    <w:rsid w:val="001E0545"/>
    <w:rsid w:val="002F0BAF"/>
    <w:rsid w:val="00407DF2"/>
    <w:rsid w:val="00441D39"/>
    <w:rsid w:val="004914CC"/>
    <w:rsid w:val="004B4CE5"/>
    <w:rsid w:val="004D696A"/>
    <w:rsid w:val="00527559"/>
    <w:rsid w:val="0056502F"/>
    <w:rsid w:val="005A1B90"/>
    <w:rsid w:val="005E4763"/>
    <w:rsid w:val="00601585"/>
    <w:rsid w:val="00614B83"/>
    <w:rsid w:val="006C74A3"/>
    <w:rsid w:val="006F7F43"/>
    <w:rsid w:val="00734978"/>
    <w:rsid w:val="00787B4C"/>
    <w:rsid w:val="00A32E89"/>
    <w:rsid w:val="00A81AFF"/>
    <w:rsid w:val="00BA77DD"/>
    <w:rsid w:val="00C77B20"/>
    <w:rsid w:val="00E03DD9"/>
    <w:rsid w:val="00E635F2"/>
    <w:rsid w:val="00EF3015"/>
    <w:rsid w:val="00F217A4"/>
    <w:rsid w:val="00FC32C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7279B4-9F32-45BC-9520-0684A6960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
    <w:name w:val="Ninguna lista"/>
    <w:uiPriority w:val="99"/>
    <w:semiHidden/>
    <w:unhideWhenUsed/>
    <w:qFormat/>
  </w:style>
  <w:style w:type="numbering" w:customStyle="1" w:styleId="WW8Num71">
    <w:name w:val="WW8Num71"/>
    <w:qFormat/>
  </w:style>
  <w:style w:type="paragraph" w:styleId="Textodeglobo">
    <w:name w:val="Balloon Text"/>
    <w:basedOn w:val="Normal"/>
    <w:link w:val="TextodegloboCar"/>
    <w:uiPriority w:val="99"/>
    <w:semiHidden/>
    <w:unhideWhenUsed/>
    <w:rsid w:val="00A32E89"/>
    <w:rPr>
      <w:rFonts w:ascii="Tahoma" w:hAnsi="Tahoma" w:cs="Tahoma"/>
      <w:sz w:val="16"/>
      <w:szCs w:val="16"/>
    </w:rPr>
  </w:style>
  <w:style w:type="character" w:customStyle="1" w:styleId="TextodegloboCar">
    <w:name w:val="Texto de globo Car"/>
    <w:basedOn w:val="Fuentedeprrafopredeter"/>
    <w:link w:val="Textodeglobo"/>
    <w:uiPriority w:val="99"/>
    <w:semiHidden/>
    <w:rsid w:val="00A32E89"/>
    <w:rPr>
      <w:rFonts w:ascii="Tahoma" w:hAnsi="Tahoma" w:cs="Tahoma"/>
      <w:sz w:val="16"/>
      <w:szCs w:val="16"/>
    </w:rPr>
  </w:style>
  <w:style w:type="character" w:styleId="Hipervnculo">
    <w:name w:val="Hyperlink"/>
    <w:basedOn w:val="Fuentedeprrafopredeter"/>
    <w:uiPriority w:val="99"/>
    <w:unhideWhenUsed/>
    <w:rsid w:val="00EF3015"/>
    <w:rPr>
      <w:color w:val="0000E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513</Words>
  <Characters>2822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2026-08-13T09:39:00Z</cp:lastPrinted>
  <dcterms:created xsi:type="dcterms:W3CDTF">2026-08-21T11:44:00Z</dcterms:created>
  <dcterms:modified xsi:type="dcterms:W3CDTF">2026-08-21T11:49:00Z</dcterms:modified>
  <dc:language>es-ES</dc:language>
</cp:coreProperties>
</file>