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D70" w:rsidRDefault="00CD3044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El Gobierno aclara que el crédito a la Delegación de Protección Animal fue devuelto en el Pleno ordinario celebrado el pasado mes de mayo</w:t>
      </w:r>
    </w:p>
    <w:p w:rsidR="000E2D70" w:rsidRDefault="000E2D70">
      <w:pPr>
        <w:rPr>
          <w:rFonts w:ascii="Arial Narrow" w:hAnsi="Arial Narrow"/>
          <w:b/>
          <w:sz w:val="40"/>
          <w:szCs w:val="40"/>
        </w:rPr>
      </w:pPr>
    </w:p>
    <w:p w:rsidR="00B829CD" w:rsidRDefault="00CD3044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Carmen Pina </w:t>
      </w:r>
      <w:r w:rsidR="00B829CD">
        <w:rPr>
          <w:rFonts w:ascii="Arial Narrow" w:hAnsi="Arial Narrow"/>
          <w:sz w:val="36"/>
          <w:szCs w:val="36"/>
        </w:rPr>
        <w:t>desmiente al PSOE al que pide</w:t>
      </w:r>
      <w:r>
        <w:rPr>
          <w:rFonts w:ascii="Arial Narrow" w:hAnsi="Arial Narrow"/>
          <w:sz w:val="36"/>
          <w:szCs w:val="36"/>
        </w:rPr>
        <w:t xml:space="preserve"> "</w:t>
      </w:r>
      <w:r w:rsidR="00B829CD">
        <w:rPr>
          <w:rFonts w:ascii="Arial Narrow" w:hAnsi="Arial Narrow"/>
          <w:sz w:val="36"/>
          <w:szCs w:val="36"/>
        </w:rPr>
        <w:t xml:space="preserve">que </w:t>
      </w:r>
      <w:r>
        <w:rPr>
          <w:rFonts w:ascii="Arial Narrow" w:hAnsi="Arial Narrow"/>
          <w:sz w:val="36"/>
          <w:szCs w:val="36"/>
        </w:rPr>
        <w:t xml:space="preserve">deje de manipular, engañar y se informe </w:t>
      </w:r>
      <w:r w:rsidR="00145C5F">
        <w:rPr>
          <w:rFonts w:ascii="Arial Narrow" w:hAnsi="Arial Narrow"/>
          <w:sz w:val="36"/>
          <w:szCs w:val="36"/>
        </w:rPr>
        <w:t>ant</w:t>
      </w:r>
      <w:r w:rsidR="00B829CD">
        <w:rPr>
          <w:rFonts w:ascii="Arial Narrow" w:hAnsi="Arial Narrow"/>
          <w:sz w:val="36"/>
          <w:szCs w:val="36"/>
        </w:rPr>
        <w:t xml:space="preserve">es de lanzar sus comunicados" </w:t>
      </w:r>
    </w:p>
    <w:p w:rsidR="00B829CD" w:rsidRDefault="00B829CD">
      <w:pPr>
        <w:rPr>
          <w:rFonts w:ascii="Arial Narrow" w:hAnsi="Arial Narrow"/>
          <w:sz w:val="36"/>
          <w:szCs w:val="36"/>
        </w:rPr>
      </w:pPr>
    </w:p>
    <w:p w:rsidR="000E2D70" w:rsidRDefault="00B829CD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La delegada </w:t>
      </w:r>
      <w:r w:rsidR="00145C5F">
        <w:rPr>
          <w:rFonts w:ascii="Arial Narrow" w:hAnsi="Arial Narrow"/>
          <w:sz w:val="36"/>
          <w:szCs w:val="36"/>
        </w:rPr>
        <w:t xml:space="preserve">recuerda todas las actuaciones que se han realizado en el Centro Municipal y en el control de colonias felinas </w:t>
      </w:r>
      <w:r>
        <w:rPr>
          <w:rFonts w:ascii="Arial Narrow" w:hAnsi="Arial Narrow"/>
          <w:sz w:val="36"/>
          <w:szCs w:val="36"/>
        </w:rPr>
        <w:t>revirtiendo la inacción del anterior Gobierno socialista</w:t>
      </w:r>
    </w:p>
    <w:p w:rsidR="00307AF4" w:rsidRDefault="00307AF4">
      <w:pPr>
        <w:rPr>
          <w:rFonts w:ascii="Arial Narrow" w:hAnsi="Arial Narrow"/>
          <w:sz w:val="36"/>
          <w:szCs w:val="36"/>
        </w:rPr>
      </w:pPr>
    </w:p>
    <w:p w:rsidR="003D2B85" w:rsidRDefault="001B16E3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2</w:t>
      </w:r>
      <w:r w:rsidR="00473D2A">
        <w:rPr>
          <w:rFonts w:ascii="Arial Narrow" w:hAnsi="Arial Narrow"/>
          <w:b/>
          <w:sz w:val="26"/>
          <w:szCs w:val="26"/>
        </w:rPr>
        <w:t xml:space="preserve"> de </w:t>
      </w:r>
      <w:r w:rsidR="003E0944">
        <w:rPr>
          <w:rFonts w:ascii="Arial Narrow" w:hAnsi="Arial Narrow"/>
          <w:b/>
          <w:sz w:val="26"/>
          <w:szCs w:val="26"/>
        </w:rPr>
        <w:t>septiembre</w:t>
      </w:r>
      <w:r w:rsidR="00473D2A">
        <w:rPr>
          <w:rFonts w:ascii="Arial Narrow" w:hAnsi="Arial Narrow"/>
          <w:b/>
          <w:sz w:val="26"/>
          <w:szCs w:val="26"/>
        </w:rPr>
        <w:t xml:space="preserve"> </w:t>
      </w:r>
      <w:r w:rsidR="00307AF4">
        <w:rPr>
          <w:rFonts w:ascii="Arial Narrow" w:hAnsi="Arial Narrow"/>
          <w:b/>
          <w:sz w:val="26"/>
          <w:szCs w:val="26"/>
        </w:rPr>
        <w:t xml:space="preserve">de </w:t>
      </w:r>
      <w:r w:rsidR="00473D2A">
        <w:rPr>
          <w:rFonts w:ascii="Arial Narrow" w:hAnsi="Arial Narrow"/>
          <w:b/>
          <w:sz w:val="26"/>
          <w:szCs w:val="26"/>
        </w:rPr>
        <w:t>2026</w:t>
      </w:r>
      <w:r w:rsidR="00473D2A">
        <w:rPr>
          <w:rFonts w:ascii="Arial Narrow" w:hAnsi="Arial Narrow"/>
          <w:sz w:val="26"/>
          <w:szCs w:val="26"/>
        </w:rPr>
        <w:t xml:space="preserve">. </w:t>
      </w:r>
      <w:r w:rsidR="003E0944">
        <w:rPr>
          <w:rFonts w:ascii="Arial Narrow" w:hAnsi="Arial Narrow"/>
          <w:sz w:val="26"/>
          <w:szCs w:val="26"/>
        </w:rPr>
        <w:t xml:space="preserve">La delegada de Protección Animal, Carmen Pina, </w:t>
      </w:r>
      <w:r w:rsidR="00B829CD">
        <w:rPr>
          <w:rFonts w:ascii="Arial Narrow" w:hAnsi="Arial Narrow"/>
          <w:sz w:val="26"/>
          <w:szCs w:val="26"/>
        </w:rPr>
        <w:t xml:space="preserve">ha querido aclarar </w:t>
      </w:r>
      <w:r w:rsidR="00D610E5">
        <w:rPr>
          <w:rFonts w:ascii="Arial Narrow" w:hAnsi="Arial Narrow"/>
          <w:sz w:val="26"/>
          <w:szCs w:val="26"/>
        </w:rPr>
        <w:t xml:space="preserve">que la partida presupuestaria de 60.000 euros </w:t>
      </w:r>
      <w:r w:rsidR="00B829CD">
        <w:rPr>
          <w:rFonts w:ascii="Arial Narrow" w:hAnsi="Arial Narrow"/>
          <w:sz w:val="26"/>
          <w:szCs w:val="26"/>
        </w:rPr>
        <w:t xml:space="preserve">de la que el PSOE afirma que se ha detraído de la Delegación de Protección Animal </w:t>
      </w:r>
      <w:r w:rsidR="00D610E5">
        <w:rPr>
          <w:rFonts w:ascii="Arial Narrow" w:hAnsi="Arial Narrow"/>
          <w:sz w:val="26"/>
          <w:szCs w:val="26"/>
        </w:rPr>
        <w:t xml:space="preserve">ya fue devuelta íntegramente </w:t>
      </w:r>
      <w:bookmarkStart w:id="0" w:name="_GoBack"/>
      <w:bookmarkEnd w:id="0"/>
      <w:r w:rsidR="00D610E5">
        <w:rPr>
          <w:rFonts w:ascii="Arial Narrow" w:hAnsi="Arial Narrow"/>
          <w:sz w:val="26"/>
          <w:szCs w:val="26"/>
        </w:rPr>
        <w:t>tras una aprobación de modificación de crédito</w:t>
      </w:r>
      <w:r w:rsidR="003D2B85">
        <w:rPr>
          <w:rFonts w:ascii="Arial Narrow" w:hAnsi="Arial Narrow"/>
          <w:sz w:val="26"/>
          <w:szCs w:val="26"/>
        </w:rPr>
        <w:t xml:space="preserve"> realizada en el Pleno ordinario que se celebró el pasado 29 de mayo. </w:t>
      </w:r>
    </w:p>
    <w:p w:rsidR="003D2B85" w:rsidRDefault="003D2B85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3D2B85" w:rsidRDefault="003D2B85" w:rsidP="003D2B85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"Tal y como explicó en su momento el delegado de Economía</w:t>
      </w:r>
      <w:r w:rsidR="00B829CD">
        <w:rPr>
          <w:rFonts w:ascii="Arial Narrow" w:hAnsi="Arial Narrow"/>
          <w:sz w:val="26"/>
          <w:szCs w:val="26"/>
        </w:rPr>
        <w:t>,</w:t>
      </w:r>
      <w:r>
        <w:rPr>
          <w:rFonts w:ascii="Arial Narrow" w:hAnsi="Arial Narrow"/>
          <w:sz w:val="26"/>
          <w:szCs w:val="26"/>
        </w:rPr>
        <w:t xml:space="preserve"> en situaciones de prórroga presupuestaria, las necesidades y las prioridades pueden condicionar la suficiencia de los créditos disponibles de los servicios, requiriéndose de modificaciones que son llevadas a efecto de manera habitual”, ha recorda</w:t>
      </w:r>
      <w:r w:rsidR="00CA4D23">
        <w:rPr>
          <w:rFonts w:ascii="Arial Narrow" w:hAnsi="Arial Narrow"/>
          <w:sz w:val="26"/>
          <w:szCs w:val="26"/>
        </w:rPr>
        <w:t>do la delegada, quien ha señalado que eso no significa que una Delegación quede desatendida.</w:t>
      </w:r>
    </w:p>
    <w:p w:rsidR="00D610E5" w:rsidRDefault="00D610E5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4B7568" w:rsidRDefault="003D2B85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En este sentido, Carmen Pina </w:t>
      </w:r>
      <w:r w:rsidR="00D610E5">
        <w:rPr>
          <w:rFonts w:ascii="Arial Narrow" w:hAnsi="Arial Narrow"/>
          <w:sz w:val="26"/>
          <w:szCs w:val="26"/>
        </w:rPr>
        <w:t>pide al portavoz del grupo municipal socialista, José Antonio Díaz, que "deje de hacer demagogia</w:t>
      </w:r>
      <w:r>
        <w:rPr>
          <w:rFonts w:ascii="Arial Narrow" w:hAnsi="Arial Narrow"/>
          <w:sz w:val="26"/>
          <w:szCs w:val="26"/>
        </w:rPr>
        <w:t>, manipular, engañar y</w:t>
      </w:r>
      <w:r w:rsidR="00145C5F">
        <w:rPr>
          <w:rFonts w:ascii="Arial Narrow" w:hAnsi="Arial Narrow"/>
          <w:sz w:val="26"/>
          <w:szCs w:val="26"/>
        </w:rPr>
        <w:t xml:space="preserve"> se informe antes de</w:t>
      </w:r>
      <w:r>
        <w:rPr>
          <w:rFonts w:ascii="Arial Narrow" w:hAnsi="Arial Narrow"/>
          <w:sz w:val="26"/>
          <w:szCs w:val="26"/>
        </w:rPr>
        <w:t xml:space="preserve"> lanzar bulos sobre temas tan delicados</w:t>
      </w:r>
      <w:r w:rsidR="00CA4D23">
        <w:rPr>
          <w:rFonts w:ascii="Arial Narrow" w:hAnsi="Arial Narrow"/>
          <w:sz w:val="26"/>
          <w:szCs w:val="26"/>
        </w:rPr>
        <w:t xml:space="preserve"> como la protección animal" y le</w:t>
      </w:r>
      <w:r>
        <w:rPr>
          <w:rFonts w:ascii="Arial Narrow" w:hAnsi="Arial Narrow"/>
          <w:sz w:val="26"/>
          <w:szCs w:val="26"/>
        </w:rPr>
        <w:t xml:space="preserve"> recuerda que "</w:t>
      </w:r>
      <w:r w:rsidR="004B7568">
        <w:rPr>
          <w:rFonts w:ascii="Arial Narrow" w:hAnsi="Arial Narrow"/>
          <w:sz w:val="26"/>
          <w:szCs w:val="26"/>
        </w:rPr>
        <w:t>este Gobierno está plenamente sensibilizado con este tema, estamos trabajando codo con codo con protectoras de animales y no vamos a recibir lecciones del Gobierno anterior que tenía prácticamente abandonado el Centro Municipal".</w:t>
      </w:r>
    </w:p>
    <w:p w:rsidR="004B7568" w:rsidRDefault="004B7568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4B7568" w:rsidRDefault="00CA4D23" w:rsidP="00C26743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r>
        <w:rPr>
          <w:rFonts w:ascii="Arial Narrow" w:hAnsi="Arial Narrow"/>
          <w:sz w:val="26"/>
          <w:szCs w:val="26"/>
        </w:rPr>
        <w:t xml:space="preserve">Pina señala igualmente que </w:t>
      </w:r>
      <w:r w:rsidR="00885969">
        <w:rPr>
          <w:rFonts w:ascii="Arial Narrow" w:hAnsi="Arial Narrow"/>
          <w:sz w:val="26"/>
          <w:szCs w:val="26"/>
        </w:rPr>
        <w:t xml:space="preserve">"hemos restablecido la Mesa de Protección Animal donde se marcan los objetivos, se atienden las urgencias y se fiscalizan las actuaciones. </w:t>
      </w:r>
      <w:r w:rsidR="00C26743">
        <w:rPr>
          <w:rFonts w:ascii="Arial Narrow" w:hAnsi="Arial Narrow"/>
          <w:sz w:val="26"/>
          <w:szCs w:val="26"/>
        </w:rPr>
        <w:t>Se han realizado numerosas actuaciones de mejora en el Centro Municipal como el r</w:t>
      </w:r>
      <w:r w:rsidR="004B7568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eforzamiento de hormigón de las cuatr</w:t>
      </w:r>
      <w:r w:rsidR="00C26743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o zonas de esparcimiento canino, el e</w:t>
      </w:r>
      <w:r w:rsidR="004B7568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stablecimiento de un sistema de calefacción en todos los </w:t>
      </w:r>
      <w:proofErr w:type="spellStart"/>
      <w:r w:rsidR="004B7568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cheniles</w:t>
      </w:r>
      <w:proofErr w:type="spellEnd"/>
      <w:r w:rsidR="004B7568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, consistentes en bombillas infrarrojas para p</w:t>
      </w:r>
      <w:r w:rsidR="00C26743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roteger a los animales del frio, s</w:t>
      </w:r>
      <w:r w:rsidR="004B7568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ustitución del hormigonado en el corredor principal del pabellón de los </w:t>
      </w:r>
      <w:proofErr w:type="spellStart"/>
      <w:r w:rsidR="004B7568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cheniles</w:t>
      </w:r>
      <w:proofErr w:type="spellEnd"/>
      <w:r w:rsidR="004B7568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, favoreciendo de esta manera una limpieza más eficaz así como un</w:t>
      </w:r>
      <w:r w:rsidR="00C26743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a mejor </w:t>
      </w:r>
      <w:r w:rsidR="00C26743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lastRenderedPageBreak/>
        <w:t>desinfección de la zona y la c</w:t>
      </w:r>
      <w:r w:rsidR="004B7568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onstrucción de nuevas canaletas para la limpieza de los </w:t>
      </w:r>
      <w:proofErr w:type="spellStart"/>
      <w:r w:rsidR="004B7568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cheniles</w:t>
      </w:r>
      <w:proofErr w:type="spellEnd"/>
      <w:r w:rsidR="004B7568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</w:t>
      </w:r>
      <w:r w:rsidR="00C26743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y a</w:t>
      </w:r>
      <w:r w:rsidR="004B7568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decentamiento y pintado de oficinas</w:t>
      </w:r>
      <w:r w:rsidR="00C26743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"</w:t>
      </w:r>
      <w:r w:rsidR="004B7568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.</w:t>
      </w:r>
    </w:p>
    <w:p w:rsidR="00C26743" w:rsidRDefault="00C26743" w:rsidP="00C26743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</w:p>
    <w:p w:rsidR="002A18A9" w:rsidRDefault="00C26743" w:rsidP="002A18A9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La delegada señala también el establecimiento de un servicio veterinario que </w:t>
      </w:r>
      <w:r w:rsidR="002A18A9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permite la a</w:t>
      </w:r>
      <w:r w:rsidR="004B7568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tención primaria de los animales que llegan al Centro y su derivación a clínica conc</w:t>
      </w:r>
      <w:r w:rsidR="002A18A9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ertada en caso de ser necesario, el t</w:t>
      </w:r>
      <w:r w:rsidR="004B7568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estado de los</w:t>
      </w:r>
      <w:r w:rsidR="002A18A9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animales que llegan al centro, v</w:t>
      </w:r>
      <w:r w:rsidR="004B7568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acunación correspondiente a la especie y </w:t>
      </w:r>
      <w:r w:rsidR="002A18A9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edad de los animales que llegan y t</w:t>
      </w:r>
      <w:r w:rsidR="004B7568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ratamiento de los animales que enferman o que llegan con alguna enfermedad.</w:t>
      </w:r>
      <w:r w:rsidR="002A18A9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</w:t>
      </w:r>
    </w:p>
    <w:p w:rsidR="002A18A9" w:rsidRDefault="002A18A9" w:rsidP="002A18A9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</w:p>
    <w:p w:rsidR="00B829CD" w:rsidRDefault="008977BB" w:rsidP="008977BB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En cuanto a las colonias felinas se ha firmado un c</w:t>
      </w:r>
      <w:r w:rsidR="004B7568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onvenio de colaboración con el Colegio Oficial de Veterinarios de Cádiz para llevar a cabo las esterilizaciones de los gatos pertenecientes</w:t>
      </w:r>
      <w:r w:rsidR="004B7568" w:rsidRPr="00C26743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</w:t>
      </w:r>
      <w:r w:rsidR="004B7568" w:rsidRPr="00C26743">
        <w:rPr>
          <w:rFonts w:ascii="Arial Narrow" w:eastAsia="Times New Roman" w:hAnsi="Arial Narrow"/>
          <w:color w:val="000000"/>
          <w:sz w:val="26"/>
          <w:szCs w:val="26"/>
          <w:lang w:eastAsia="es-ES"/>
        </w:rPr>
        <w:t>a las colonias felinas de Jerez.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</w:t>
      </w:r>
    </w:p>
    <w:p w:rsidR="00B829CD" w:rsidRDefault="00B829CD" w:rsidP="008977BB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</w:p>
    <w:p w:rsidR="004B7568" w:rsidRDefault="00B829CD" w:rsidP="008977BB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Igualmente, s</w:t>
      </w:r>
      <w:r w:rsidR="008977BB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e ha fijado un </w:t>
      </w:r>
      <w:r w:rsidR="004B7568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Protocolo marco de gestión de colonias felinas en el mu</w:t>
      </w:r>
      <w:r w:rsidR="008977BB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nicipio de Jerez de la Frontera y un c</w:t>
      </w:r>
      <w:r w:rsidR="004B7568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onvenio de colaboración con doce Asociaciones de Protección Animal para la gestión ética de las colonias de gatos comunitarios del término municipal de Jerez.</w:t>
      </w:r>
    </w:p>
    <w:p w:rsidR="003E74F9" w:rsidRDefault="003E74F9" w:rsidP="008977BB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</w:p>
    <w:p w:rsidR="00CB26C5" w:rsidRDefault="003E74F9" w:rsidP="00CB26C5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La delegada también señala que se han tramitado subvenciones a </w:t>
      </w:r>
      <w:r w:rsidR="004B7568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Asociaciones Protectoras de animales, dentro del Plan Estrat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égico de Subvenciones 2024-2026 y se han realizado distintas campañas p</w:t>
      </w:r>
      <w:r w:rsidR="0005719B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ara el fomento de la </w:t>
      </w:r>
      <w:r w:rsidR="004B7568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adopción y con</w:t>
      </w:r>
      <w:r w:rsidR="0005719B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tra el abandono animal y también para la recogida de excrementos y limpieza de los orines. </w:t>
      </w:r>
      <w:r w:rsidR="004B7568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</w:t>
      </w:r>
    </w:p>
    <w:p w:rsidR="00CB26C5" w:rsidRDefault="00CB26C5" w:rsidP="00CB26C5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</w:p>
    <w:p w:rsidR="00CD3044" w:rsidRDefault="00CB26C5" w:rsidP="00CD3044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Desde el Área de Coordinación de </w:t>
      </w:r>
      <w:r w:rsidR="0013471F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Servicios Públicos, su delegado,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Jaime Espinar, </w:t>
      </w:r>
      <w:r w:rsidR="0013471F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ha resaltado que 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"el Ayuntamiento </w:t>
      </w:r>
      <w:r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fomenta el bienestar animal 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y ha incrementado</w:t>
      </w:r>
      <w:r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de 14 a 20 el número de parques de esparcimiento canino en lo que va de legislatura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y en coordinación con la Delegación de Participación Ciudadana</w:t>
      </w:r>
      <w:r w:rsidR="00BB150C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se han comprado 60 casetas para gatos, que se han distribuido por distintas zonas de Jerez</w:t>
      </w:r>
      <w:r w:rsidR="00BB150C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, en coordinación con las asociaciones felinas o la remodelación de contenedores de vidrio reciclado para colocarlos en diferentes parques de la ciudad donde existen colonias felinas, apadrinados por </w:t>
      </w:r>
      <w:proofErr w:type="spellStart"/>
      <w:r w:rsidR="00BB150C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Ecovidrio</w:t>
      </w:r>
      <w:proofErr w:type="spellEnd"/>
      <w:r w:rsidR="00BB150C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, </w:t>
      </w:r>
      <w:r w:rsidR="00BB150C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que serán modificados y personalizados para poner la comida y el agua en su interior así como camas hechas con neumáticos reciclados para el descanso seguro de los gatos</w:t>
      </w:r>
      <w:r w:rsidR="00BB150C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".</w:t>
      </w:r>
    </w:p>
    <w:p w:rsidR="00CD3044" w:rsidRDefault="00CD3044" w:rsidP="00CD3044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</w:p>
    <w:p w:rsidR="00CD3044" w:rsidRDefault="00BB150C" w:rsidP="00CD3044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La delegada también señala los acuerdos alcanzados con FAISEM para que los miembros de esta A</w:t>
      </w:r>
      <w:r w:rsidR="004B7568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sociación podrán llevar a cabo actuaciones con los animales del CMPA fa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voreciendo la interacción mutua </w:t>
      </w:r>
      <w:r w:rsidR="00CD3044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o la firma del convenio </w:t>
      </w:r>
      <w:r w:rsidR="00CD3044" w:rsidRPr="004B7568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Programa Mejores amigos con Fundación FAADA, Fundación</w:t>
      </w:r>
      <w:r w:rsidR="00CD3044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Alicia Alcocer y </w:t>
      </w:r>
      <w:proofErr w:type="spellStart"/>
      <w:r w:rsidR="00CD3044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Nestle</w:t>
      </w:r>
      <w:proofErr w:type="spellEnd"/>
      <w:r w:rsidR="00CD3044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 España en colaboración con la Delegación de Acción Social. </w:t>
      </w:r>
    </w:p>
    <w:p w:rsidR="00CD3044" w:rsidRDefault="00CD3044" w:rsidP="00CD3044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</w:p>
    <w:p w:rsidR="00CD3044" w:rsidRPr="004B7568" w:rsidRDefault="00CD3044" w:rsidP="00CD3044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>"En definitiva este es un Gobierno plenamente comprometido con el bienestar de los animales del término municipal, que trabaja en coordinación con veterinarios, protectoras y asociaciones así como con otras delegaciones y administraciones para alcanzar acuerdos y protocolos que redunden en la calidad de vida de los animales</w:t>
      </w:r>
      <w:r w:rsidR="00B829CD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, tras la inacción </w:t>
      </w:r>
      <w:r w:rsidR="00B829CD"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lastRenderedPageBreak/>
        <w:t>a la que sometió el anterior Gobierno socialista a esta delegación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  <w:t xml:space="preserve">", ha finalizado Carmen Pina. </w:t>
      </w:r>
    </w:p>
    <w:p w:rsidR="004B7568" w:rsidRPr="004B7568" w:rsidRDefault="004B7568" w:rsidP="00BB150C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</w:p>
    <w:p w:rsidR="004B7568" w:rsidRPr="004B7568" w:rsidRDefault="004B7568" w:rsidP="004B7568">
      <w:pPr>
        <w:suppressAutoHyphens w:val="0"/>
        <w:spacing w:before="100" w:beforeAutospacing="1" w:after="100" w:afterAutospacing="1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</w:p>
    <w:p w:rsidR="004B7568" w:rsidRPr="004B7568" w:rsidRDefault="004B7568" w:rsidP="004B7568">
      <w:pPr>
        <w:suppressAutoHyphens w:val="0"/>
        <w:spacing w:before="100" w:beforeAutospacing="1" w:after="100" w:afterAutospacing="1"/>
        <w:rPr>
          <w:rFonts w:ascii="Arial Narrow" w:eastAsia="Times New Roman" w:hAnsi="Arial Narrow" w:cs="Times New Roman"/>
          <w:color w:val="000000"/>
          <w:sz w:val="26"/>
          <w:szCs w:val="26"/>
          <w:lang w:eastAsia="es-ES"/>
        </w:rPr>
      </w:pPr>
    </w:p>
    <w:p w:rsidR="004B7568" w:rsidRPr="00C26743" w:rsidRDefault="004B7568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0E2D70" w:rsidRPr="00C26743" w:rsidRDefault="000E2D70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D610E5" w:rsidRPr="00C26743" w:rsidRDefault="00D610E5" w:rsidP="003E0944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D610E5" w:rsidRDefault="00D610E5" w:rsidP="003E0944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sz w:val="26"/>
          <w:szCs w:val="26"/>
          <w:lang w:eastAsia="es-ES"/>
        </w:rPr>
      </w:pPr>
    </w:p>
    <w:sectPr w:rsidR="00D610E5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17D" w:rsidRDefault="00473D2A">
      <w:r>
        <w:separator/>
      </w:r>
    </w:p>
  </w:endnote>
  <w:endnote w:type="continuationSeparator" w:id="0">
    <w:p w:rsidR="00F3617D" w:rsidRDefault="00473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17D" w:rsidRDefault="00473D2A">
      <w:r>
        <w:separator/>
      </w:r>
    </w:p>
  </w:footnote>
  <w:footnote w:type="continuationSeparator" w:id="0">
    <w:p w:rsidR="00F3617D" w:rsidRDefault="00473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D70" w:rsidRDefault="000E2D7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D70" w:rsidRDefault="00473D2A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E2D70" w:rsidRDefault="000E2D70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D70" w:rsidRDefault="00473D2A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E2D70" w:rsidRDefault="000E2D7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D70"/>
    <w:rsid w:val="0005719B"/>
    <w:rsid w:val="000E2D70"/>
    <w:rsid w:val="0013471F"/>
    <w:rsid w:val="00145C5F"/>
    <w:rsid w:val="001B16E3"/>
    <w:rsid w:val="002A18A9"/>
    <w:rsid w:val="00307AF4"/>
    <w:rsid w:val="003D2B85"/>
    <w:rsid w:val="003E0944"/>
    <w:rsid w:val="003E74F9"/>
    <w:rsid w:val="00473D2A"/>
    <w:rsid w:val="004B7568"/>
    <w:rsid w:val="00883636"/>
    <w:rsid w:val="00885969"/>
    <w:rsid w:val="008977BB"/>
    <w:rsid w:val="00B829CD"/>
    <w:rsid w:val="00BB150C"/>
    <w:rsid w:val="00C26743"/>
    <w:rsid w:val="00CA4D23"/>
    <w:rsid w:val="00CB26C5"/>
    <w:rsid w:val="00CD3044"/>
    <w:rsid w:val="00D610E5"/>
    <w:rsid w:val="00E902A9"/>
    <w:rsid w:val="00F3617D"/>
    <w:rsid w:val="00F63346"/>
    <w:rsid w:val="00FF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6ABDA-42B5-4C3E-A143-2123DAD5B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customStyle="1" w:styleId="EnlacedeInternet">
    <w:name w:val="Enlace de Internet"/>
    <w:basedOn w:val="Fuentedeprrafopredeter"/>
    <w:uiPriority w:val="99"/>
    <w:unhideWhenUsed/>
    <w:rsid w:val="00EF3015"/>
    <w:rPr>
      <w:color w:val="0000EE" w:themeColor="hyperlink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Smbolosdenumeracin">
    <w:name w:val="Símbolos de numeración"/>
    <w:qFormat/>
  </w:style>
  <w:style w:type="character" w:customStyle="1" w:styleId="Destacado">
    <w:name w:val="Destacado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customStyle="1" w:styleId="EnlacedeInternetvisitado">
    <w:name w:val="Enlace de Internet visitado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32E89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uiPriority w:val="99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32E89"/>
    <w:rPr>
      <w:rFonts w:ascii="Tahoma" w:hAnsi="Tahoma" w:cs="Tahoma"/>
      <w:sz w:val="16"/>
      <w:szCs w:val="16"/>
    </w:rPr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WW8Num71">
    <w:name w:val="WW8Num71"/>
    <w:qFormat/>
  </w:style>
  <w:style w:type="paragraph" w:customStyle="1" w:styleId="paragraph-atom">
    <w:name w:val="paragraph-atom"/>
    <w:basedOn w:val="Normal"/>
    <w:rsid w:val="00D610E5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4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812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5268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21</cp:revision>
  <cp:lastPrinted>2026-08-13T09:39:00Z</cp:lastPrinted>
  <dcterms:created xsi:type="dcterms:W3CDTF">2026-09-01T09:42:00Z</dcterms:created>
  <dcterms:modified xsi:type="dcterms:W3CDTF">2026-09-02T08:01:00Z</dcterms:modified>
  <dc:language>es-ES</dc:language>
</cp:coreProperties>
</file>