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8C" w:rsidRDefault="00A26F8C"/>
    <w:p w:rsidR="00A26F8C" w:rsidRDefault="00A26F8C"/>
    <w:p w:rsidR="00A26F8C" w:rsidRDefault="004767F6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La alcaldesa se suma a la conmemoración del Día de la Lesión Medular en una jornada de sensibilización organizada por ASPAYM</w:t>
      </w:r>
    </w:p>
    <w:p w:rsidR="00A26F8C" w:rsidRDefault="00A26F8C"/>
    <w:p w:rsidR="00A26F8C" w:rsidRDefault="004767F6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La presidenta de la entidad, </w:t>
      </w:r>
      <w:proofErr w:type="spellStart"/>
      <w:r>
        <w:rPr>
          <w:rFonts w:ascii="Arial Narrow" w:hAnsi="Arial Narrow"/>
          <w:sz w:val="36"/>
          <w:szCs w:val="36"/>
        </w:rPr>
        <w:t>Malu</w:t>
      </w:r>
      <w:proofErr w:type="spellEnd"/>
      <w:r>
        <w:rPr>
          <w:rFonts w:ascii="Arial Narrow" w:hAnsi="Arial Narrow"/>
          <w:sz w:val="36"/>
          <w:szCs w:val="36"/>
        </w:rPr>
        <w:t xml:space="preserve"> del Río,</w:t>
      </w:r>
      <w:r>
        <w:rPr>
          <w:rFonts w:ascii="Arial Narrow" w:hAnsi="Arial Narrow"/>
          <w:sz w:val="36"/>
          <w:szCs w:val="36"/>
        </w:rPr>
        <w:t xml:space="preserve"> ha dado lectura a un Manifiesto que reivindica la importancia de la atención temprana</w:t>
      </w:r>
    </w:p>
    <w:p w:rsidR="00A26F8C" w:rsidRDefault="00A26F8C">
      <w:pPr>
        <w:rPr>
          <w:rFonts w:ascii="Arial Narrow" w:hAnsi="Arial Narrow"/>
          <w:sz w:val="36"/>
          <w:szCs w:val="36"/>
        </w:rPr>
      </w:pPr>
    </w:p>
    <w:p w:rsidR="004767F6" w:rsidRDefault="004767F6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4 de septiembre 2026</w:t>
      </w:r>
      <w:r>
        <w:rPr>
          <w:rFonts w:ascii="Arial Narrow" w:hAnsi="Arial Narrow"/>
          <w:sz w:val="26"/>
          <w:szCs w:val="26"/>
        </w:rPr>
        <w:t>. La alcaldesa de Jerez</w:t>
      </w:r>
      <w:r>
        <w:rPr>
          <w:rFonts w:ascii="Arial Narrow" w:hAnsi="Arial Narrow"/>
          <w:sz w:val="26"/>
          <w:szCs w:val="26"/>
        </w:rPr>
        <w:t xml:space="preserve">, María José García-Pelayo, y el delegado territorial de Servicios Sociales, Familias e Igualdad, Alfonso Candón, han respaldado </w:t>
      </w:r>
      <w:r>
        <w:rPr>
          <w:rFonts w:ascii="Arial Narrow" w:hAnsi="Arial Narrow"/>
          <w:sz w:val="26"/>
          <w:szCs w:val="26"/>
        </w:rPr>
        <w:t xml:space="preserve"> l</w:t>
      </w:r>
      <w:r>
        <w:rPr>
          <w:rFonts w:ascii="Arial Narrow" w:hAnsi="Arial Narrow"/>
          <w:sz w:val="26"/>
          <w:szCs w:val="26"/>
        </w:rPr>
        <w:t xml:space="preserve">a conmemoración del Día de la Lesión Medular, que en Jerez ha contado con un programa de actividades de sensibilización organizado por ASPAYM. </w:t>
      </w:r>
    </w:p>
    <w:p w:rsidR="004767F6" w:rsidRDefault="004767F6">
      <w:pPr>
        <w:jc w:val="both"/>
        <w:rPr>
          <w:rFonts w:ascii="Arial Narrow" w:hAnsi="Arial Narrow"/>
          <w:sz w:val="26"/>
          <w:szCs w:val="26"/>
        </w:rPr>
      </w:pPr>
    </w:p>
    <w:p w:rsidR="00A26F8C" w:rsidRDefault="004767F6">
      <w:pPr>
        <w:jc w:val="both"/>
      </w:pPr>
      <w:r>
        <w:rPr>
          <w:rFonts w:ascii="Arial Narrow" w:hAnsi="Arial Narrow"/>
          <w:sz w:val="26"/>
          <w:szCs w:val="26"/>
        </w:rPr>
        <w:t xml:space="preserve">La Alameda del Banco ha acogido la lectura de un manifiesto a cargo de la presidenta de la entidad, </w:t>
      </w:r>
      <w:proofErr w:type="spellStart"/>
      <w:r>
        <w:rPr>
          <w:rFonts w:ascii="Arial Narrow" w:hAnsi="Arial Narrow"/>
          <w:sz w:val="26"/>
          <w:szCs w:val="26"/>
        </w:rPr>
        <w:t>Malu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del Río,</w:t>
      </w:r>
      <w:r>
        <w:rPr>
          <w:rFonts w:ascii="Arial Narrow" w:hAnsi="Arial Narrow"/>
          <w:color w:val="000000"/>
          <w:sz w:val="26"/>
          <w:szCs w:val="26"/>
        </w:rPr>
        <w:t xml:space="preserve"> con el que han reivindicado la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visibilización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de la realidad de las personas afectadas por una lesión medular, la prevención, la acción desde las políticas públicas y un compromiso de toda la sociedad. La delegada de Inclusión Social,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Yessika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Quintero, ha</w:t>
      </w:r>
      <w:r>
        <w:rPr>
          <w:rFonts w:ascii="Arial Narrow" w:hAnsi="Arial Narrow"/>
          <w:color w:val="000000"/>
          <w:sz w:val="26"/>
          <w:szCs w:val="26"/>
        </w:rPr>
        <w:t xml:space="preserve"> participado en una mañana en la que se ha apostado por la concienciación y prevención de este tipo de lesiones tan graves y la sensibilización sobre cómo construir una sociedad más inclusiva. El acto ha contado con la presencia de representantes del Hospi</w:t>
      </w:r>
      <w:r>
        <w:rPr>
          <w:rFonts w:ascii="Arial Narrow" w:hAnsi="Arial Narrow"/>
          <w:color w:val="000000"/>
          <w:sz w:val="26"/>
          <w:szCs w:val="26"/>
        </w:rPr>
        <w:t>tal San Carlos, de la Dirección General de Tráfico, de la Policía Nacional, y de Ortopedia San Dionisio.</w:t>
      </w:r>
    </w:p>
    <w:p w:rsidR="00A26F8C" w:rsidRDefault="00A26F8C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26F8C" w:rsidRDefault="004767F6">
      <w:pPr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>La alcaldesa ha destacado en su intervención que “hoy estamos con nuestro presencia y además estamos a vuestra disposición siempre. Tenemos que preven</w:t>
      </w:r>
      <w:r>
        <w:rPr>
          <w:rFonts w:ascii="Arial Narrow" w:hAnsi="Arial Narrow"/>
          <w:color w:val="000000"/>
          <w:sz w:val="26"/>
          <w:szCs w:val="26"/>
        </w:rPr>
        <w:t>ir, tenemos que concienciar, y también tenemos que actuar. Desde el Ayuntamiento, esta tarea nos compete a todos, no solo a la OMAD. Con el plan de acerado estamos haciendo que nuestras aceras sean accesibles, no sólo tapamos los boquetes, sino que elimina</w:t>
      </w:r>
      <w:r>
        <w:rPr>
          <w:rFonts w:ascii="Arial Narrow" w:hAnsi="Arial Narrow"/>
          <w:color w:val="000000"/>
          <w:sz w:val="26"/>
          <w:szCs w:val="26"/>
        </w:rPr>
        <w:t>mos las barreras arquitectónicas. Nos encantaría poder hacerlo más rápido, pero lo vamos haciendo al ritmo posible. También vamos a trabajar en el primer plan de Seguridad Vial, y ahí también queremos escuchar vuestras propuestas. Los Autobuses Urbanos nue</w:t>
      </w:r>
      <w:r>
        <w:rPr>
          <w:rFonts w:ascii="Arial Narrow" w:hAnsi="Arial Narrow"/>
          <w:color w:val="000000"/>
          <w:sz w:val="26"/>
          <w:szCs w:val="26"/>
        </w:rPr>
        <w:t>vos ya tienen la rampa accesible</w:t>
      </w:r>
      <w:r>
        <w:rPr>
          <w:rFonts w:ascii="Arial Narrow" w:hAnsi="Arial Narrow"/>
          <w:color w:val="000000"/>
          <w:sz w:val="26"/>
          <w:szCs w:val="26"/>
        </w:rPr>
        <w:t xml:space="preserve"> y son mucho más modernos. También es importante que estamos trabajando en el primer Plan de derechos sociales, que es muy amplio, pero que nos permite dar respuestas rápidas, y ahí vais a tener otro ámbito en el que vais a</w:t>
      </w:r>
      <w:r>
        <w:rPr>
          <w:rFonts w:ascii="Arial Narrow" w:hAnsi="Arial Narrow"/>
          <w:color w:val="000000"/>
          <w:sz w:val="26"/>
          <w:szCs w:val="26"/>
        </w:rPr>
        <w:t xml:space="preserve"> poder aportar”. La regidora ha señalado que “queremos prevenir y evitar, pero si ocurre una lesión medular, queremos que esa persona no se sienta sola, queremos que se sienta comprendida, apoyada y querida”.</w:t>
      </w:r>
    </w:p>
    <w:p w:rsidR="00A26F8C" w:rsidRDefault="00A26F8C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26F8C" w:rsidRDefault="004767F6">
      <w:pPr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>El delegado territorial Alfonso Candón ha mani</w:t>
      </w:r>
      <w:r>
        <w:rPr>
          <w:rFonts w:ascii="Arial Narrow" w:hAnsi="Arial Narrow"/>
          <w:color w:val="000000"/>
          <w:sz w:val="26"/>
          <w:szCs w:val="26"/>
        </w:rPr>
        <w:t xml:space="preserve">festado que “por mi parte decir que trabajamos mucho con las entidades, y quiero recordaros que tenéis nuestras puertas </w:t>
      </w:r>
      <w:r>
        <w:rPr>
          <w:rFonts w:ascii="Arial Narrow" w:hAnsi="Arial Narrow"/>
          <w:color w:val="000000"/>
          <w:sz w:val="26"/>
          <w:szCs w:val="26"/>
        </w:rPr>
        <w:lastRenderedPageBreak/>
        <w:t xml:space="preserve">abiertas. Es muy importante la concienciación y la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visibilización</w:t>
      </w:r>
      <w:proofErr w:type="spellEnd"/>
      <w:r>
        <w:rPr>
          <w:rFonts w:ascii="Arial Narrow" w:hAnsi="Arial Narrow"/>
          <w:color w:val="000000"/>
          <w:sz w:val="26"/>
          <w:szCs w:val="26"/>
        </w:rPr>
        <w:t>, porque vuestro día a día es complejo y complicado, y la peor barrera que podemos tener es la menta</w:t>
      </w:r>
      <w:r>
        <w:rPr>
          <w:rFonts w:ascii="Arial Narrow" w:hAnsi="Arial Narrow"/>
          <w:color w:val="000000"/>
          <w:sz w:val="26"/>
          <w:szCs w:val="26"/>
        </w:rPr>
        <w:t>l. Por eso tenemos que conseguir ponernos en la piel del otro, y en la silla del otro… y eso es una labor de toda la sociedad. Tenemos que seguir trabajando para construir un mundo más justo para todos”.</w:t>
      </w:r>
    </w:p>
    <w:p w:rsidR="00A26F8C" w:rsidRDefault="00A26F8C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26F8C" w:rsidRDefault="004767F6">
      <w:pPr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>
        <w:rPr>
          <w:rFonts w:ascii="Arial Narrow" w:hAnsi="Arial Narrow"/>
          <w:color w:val="000000"/>
          <w:sz w:val="26"/>
          <w:szCs w:val="26"/>
        </w:rPr>
        <w:t>Malu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del Río ha agrad</w:t>
      </w:r>
      <w:r>
        <w:rPr>
          <w:rFonts w:ascii="Arial Narrow" w:hAnsi="Arial Narrow"/>
          <w:color w:val="000000"/>
          <w:sz w:val="26"/>
          <w:szCs w:val="26"/>
        </w:rPr>
        <w:t>ecido el apoyo recibido en un día como este, reivindicando en la lectura del manifiesto sensibilización, y prevención, dado que “muchas lesiones medulares pueden prevenirse”, recordando la trayectoria de esta asociación en el ámbito de la formación y la in</w:t>
      </w:r>
      <w:r>
        <w:rPr>
          <w:rFonts w:ascii="Arial Narrow" w:hAnsi="Arial Narrow"/>
          <w:color w:val="000000"/>
          <w:sz w:val="26"/>
          <w:szCs w:val="26"/>
        </w:rPr>
        <w:t>formación aportando su experiencia. Desde este manifiesto, ASPAYM hace un llamamiento tanto a las administraciones públicas, como al sector empresarial, sistema sanitario y toda la sociedad para recordar que “toda decisión responsable cuenta, toda conducta</w:t>
      </w:r>
      <w:r>
        <w:rPr>
          <w:rFonts w:ascii="Arial Narrow" w:hAnsi="Arial Narrow"/>
          <w:color w:val="000000"/>
          <w:sz w:val="26"/>
          <w:szCs w:val="26"/>
        </w:rPr>
        <w:t xml:space="preserve"> segura suma, toda acción preventiva, puede evitar una lesión, cualquier persona puede convertirse en agente de prevención”.</w:t>
      </w:r>
    </w:p>
    <w:p w:rsidR="00A26F8C" w:rsidRDefault="00A26F8C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26F8C" w:rsidRDefault="004767F6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La Delegación de Inclusión Social, a través de la Oficina Municipal de Atención a la Discapacidad, ha colaborado con ASPAYM en la </w:t>
      </w:r>
      <w:r>
        <w:rPr>
          <w:rFonts w:ascii="Arial Narrow" w:hAnsi="Arial Narrow"/>
          <w:color w:val="000000"/>
          <w:sz w:val="26"/>
          <w:szCs w:val="26"/>
        </w:rPr>
        <w:t>coordinación de una jornada que se ha desarrollado durante toda la mañana con una mesa informativa desde la que la entidad ha interactuado con la ciudadanía para darles a conocer la asociación y la labor que lleva a cabo para apoyar y atender a las persona</w:t>
      </w:r>
      <w:r>
        <w:rPr>
          <w:rFonts w:ascii="Arial Narrow" w:hAnsi="Arial Narrow"/>
          <w:color w:val="000000"/>
          <w:sz w:val="26"/>
          <w:szCs w:val="26"/>
        </w:rPr>
        <w:t xml:space="preserve">s con lesión medular y grandes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disCAPACIDADES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de la provincia de Cádiz.</w:t>
      </w:r>
    </w:p>
    <w:p w:rsidR="00A26F8C" w:rsidRDefault="00A26F8C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26F8C" w:rsidRDefault="004767F6">
      <w:pPr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>Igualmente, han desarrollado un recorrido en silla de ruedas por la calle Larga, invitando a personas que nunca han utilizado un dispositivo de este tipo a conocer las dificultades de</w:t>
      </w:r>
      <w:r>
        <w:rPr>
          <w:rFonts w:ascii="Arial Narrow" w:hAnsi="Arial Narrow"/>
          <w:color w:val="000000"/>
          <w:sz w:val="26"/>
          <w:szCs w:val="26"/>
        </w:rPr>
        <w:t xml:space="preserve"> tránsito que implica y reflexionar sobre la necesidad de apostar por una movilidad más inclusiva en las ciudades.</w:t>
      </w:r>
    </w:p>
    <w:p w:rsidR="00A26F8C" w:rsidRDefault="00A26F8C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26F8C" w:rsidRDefault="004767F6">
      <w:pPr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>El 5 de septiembre es el Día Internacional de la Lesión Medular, una jornada de sensibilización destinada a crear conciencia sobre las necesidades de la población afectada</w:t>
      </w:r>
      <w:bookmarkStart w:id="0" w:name="_GoBack"/>
      <w:bookmarkEnd w:id="0"/>
      <w:r>
        <w:rPr>
          <w:rFonts w:ascii="Arial Narrow" w:hAnsi="Arial Narrow"/>
          <w:color w:val="000000"/>
          <w:sz w:val="26"/>
          <w:szCs w:val="26"/>
        </w:rPr>
        <w:t xml:space="preserve"> y también a la prevención.</w:t>
      </w:r>
    </w:p>
    <w:p w:rsidR="00A26F8C" w:rsidRDefault="00A26F8C">
      <w:pPr>
        <w:rPr>
          <w:rFonts w:ascii="Arial Narrow" w:hAnsi="Arial Narrow"/>
          <w:sz w:val="26"/>
          <w:szCs w:val="26"/>
        </w:rPr>
      </w:pPr>
    </w:p>
    <w:p w:rsidR="00A26F8C" w:rsidRDefault="00A26F8C">
      <w:pPr>
        <w:rPr>
          <w:rFonts w:ascii="Arial Narrow" w:hAnsi="Arial Narrow"/>
          <w:sz w:val="26"/>
          <w:szCs w:val="26"/>
        </w:rPr>
      </w:pPr>
    </w:p>
    <w:p w:rsidR="00A26F8C" w:rsidRDefault="004767F6">
      <w:r>
        <w:rPr>
          <w:rFonts w:ascii="Arial Narrow" w:hAnsi="Arial Narrow"/>
          <w:sz w:val="26"/>
          <w:szCs w:val="26"/>
        </w:rPr>
        <w:t xml:space="preserve">Adjuntamos fotografías y enlace de audio </w:t>
      </w:r>
      <w:hyperlink r:id="rId6">
        <w:r>
          <w:rPr>
            <w:rStyle w:val="Hipervnculo"/>
            <w:rFonts w:ascii="Arial Narrow" w:hAnsi="Arial Narrow"/>
            <w:sz w:val="26"/>
            <w:szCs w:val="26"/>
          </w:rPr>
          <w:t>https://almacen.redsara.es/sending/public/38d7b2cc-f1f9</w:t>
        </w:r>
        <w:r>
          <w:rPr>
            <w:rStyle w:val="Hipervnculo"/>
            <w:rFonts w:ascii="Arial Narrow" w:hAnsi="Arial Narrow"/>
            <w:sz w:val="26"/>
            <w:szCs w:val="26"/>
          </w:rPr>
          <w:t>-4b3f-b23f-57c2accd8518</w:t>
        </w:r>
      </w:hyperlink>
    </w:p>
    <w:p w:rsidR="00A26F8C" w:rsidRDefault="00A26F8C">
      <w:pPr>
        <w:rPr>
          <w:rFonts w:ascii="Arial Narrow" w:hAnsi="Arial Narrow"/>
          <w:sz w:val="26"/>
          <w:szCs w:val="26"/>
        </w:rPr>
      </w:pPr>
    </w:p>
    <w:p w:rsidR="00A26F8C" w:rsidRDefault="004767F6">
      <w:r>
        <w:t xml:space="preserve"> </w:t>
      </w:r>
    </w:p>
    <w:p w:rsidR="00A26F8C" w:rsidRDefault="00A26F8C"/>
    <w:p w:rsidR="00A26F8C" w:rsidRDefault="00A26F8C"/>
    <w:sectPr w:rsidR="00A26F8C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767F6">
      <w:r>
        <w:separator/>
      </w:r>
    </w:p>
  </w:endnote>
  <w:endnote w:type="continuationSeparator" w:id="0">
    <w:p w:rsidR="00000000" w:rsidRDefault="0047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767F6">
      <w:r>
        <w:separator/>
      </w:r>
    </w:p>
  </w:footnote>
  <w:footnote w:type="continuationSeparator" w:id="0">
    <w:p w:rsidR="00000000" w:rsidRDefault="00476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F8C" w:rsidRDefault="00A26F8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F8C" w:rsidRDefault="004767F6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26F8C" w:rsidRDefault="00A26F8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F8C" w:rsidRDefault="004767F6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26F8C" w:rsidRDefault="00A26F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8C"/>
    <w:rsid w:val="004767F6"/>
    <w:rsid w:val="00A2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F0A1C-C133-4A72-A704-5AA9F832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acen.redsara.es/sending/public/38d7b2cc-f1f9-4b3f-b23f-57c2accd851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740</Words>
  <Characters>4072</Characters>
  <Application>Microsoft Office Word</Application>
  <DocSecurity>0</DocSecurity>
  <Lines>33</Lines>
  <Paragraphs>9</Paragraphs>
  <ScaleCrop>false</ScaleCrop>
  <Company>Aytojerez</Company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11</cp:revision>
  <cp:lastPrinted>2026-01-05T09:55:00Z</cp:lastPrinted>
  <dcterms:created xsi:type="dcterms:W3CDTF">2026-07-09T11:25:00Z</dcterms:created>
  <dcterms:modified xsi:type="dcterms:W3CDTF">2026-09-04T13:17:00Z</dcterms:modified>
  <dc:language>es-ES</dc:language>
</cp:coreProperties>
</file>