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4498" w:rsidRDefault="00574498">
      <w:pPr>
        <w:shd w:val="clear" w:color="auto" w:fill="FFFFFF"/>
        <w:jc w:val="both"/>
        <w:textAlignment w:val="baseline"/>
        <w:rPr>
          <w:rFonts w:ascii="Arial Narrow" w:eastAsia="Times New Roman" w:hAnsi="Arial Narrow" w:cs="Times New Roman"/>
          <w:sz w:val="26"/>
          <w:szCs w:val="26"/>
          <w:lang w:eastAsia="es-ES"/>
        </w:rPr>
      </w:pPr>
    </w:p>
    <w:p w:rsidR="00574498" w:rsidRDefault="00870815" w:rsidP="00870815">
      <w:pPr>
        <w:shd w:val="clear" w:color="auto" w:fill="FFFFFF"/>
        <w:textAlignment w:val="baseline"/>
        <w:rPr>
          <w:rFonts w:ascii="Arial Narrow" w:hAnsi="Arial Narrow"/>
          <w:b/>
          <w:bCs/>
          <w:sz w:val="40"/>
          <w:szCs w:val="40"/>
        </w:rPr>
      </w:pPr>
      <w:r>
        <w:rPr>
          <w:rFonts w:ascii="Arial Narrow" w:eastAsia="Times New Roman" w:hAnsi="Arial Narrow" w:cs="Times New Roman"/>
          <w:b/>
          <w:bCs/>
          <w:sz w:val="40"/>
          <w:szCs w:val="40"/>
          <w:lang w:eastAsia="es-ES"/>
        </w:rPr>
        <w:t xml:space="preserve">La Mesa Institucional del Caballo realiza una evaluación positiva de la pasada Feria </w:t>
      </w:r>
      <w:bookmarkStart w:id="0" w:name="_GoBack"/>
      <w:bookmarkEnd w:id="0"/>
    </w:p>
    <w:p w:rsidR="00574498" w:rsidRDefault="00574498">
      <w:pPr>
        <w:shd w:val="clear" w:color="auto" w:fill="FFFFFF"/>
        <w:jc w:val="both"/>
        <w:textAlignment w:val="baseline"/>
        <w:rPr>
          <w:rFonts w:ascii="Arial Narrow" w:eastAsia="Times New Roman" w:hAnsi="Arial Narrow" w:cs="Times New Roman"/>
          <w:sz w:val="26"/>
          <w:szCs w:val="26"/>
          <w:lang w:eastAsia="es-ES"/>
        </w:rPr>
      </w:pPr>
    </w:p>
    <w:p w:rsidR="00574498" w:rsidRDefault="00870815">
      <w:pPr>
        <w:rPr>
          <w:rFonts w:ascii="Arial Narrow" w:hAnsi="Arial Narrow"/>
          <w:sz w:val="36"/>
          <w:szCs w:val="36"/>
        </w:rPr>
      </w:pPr>
      <w:r>
        <w:rPr>
          <w:rFonts w:ascii="Arial Narrow" w:hAnsi="Arial Narrow"/>
          <w:sz w:val="36"/>
          <w:szCs w:val="36"/>
        </w:rPr>
        <w:t>Igualmente, la Mesa, presidida por la alcaldesa de Jerez, María José Garcia-Pelayo, ha conocido la programación del Día Internacional del Caballo</w:t>
      </w:r>
    </w:p>
    <w:p w:rsidR="00574498" w:rsidRDefault="00574498">
      <w:pPr>
        <w:rPr>
          <w:rFonts w:ascii="Arial Narrow" w:eastAsia="Times New Roman" w:hAnsi="Arial Narrow" w:cs="Times New Roman"/>
          <w:sz w:val="26"/>
          <w:szCs w:val="26"/>
          <w:lang w:eastAsia="es-ES"/>
        </w:rPr>
      </w:pPr>
    </w:p>
    <w:p w:rsidR="00574498" w:rsidRDefault="00574498">
      <w:pPr>
        <w:rPr>
          <w:rFonts w:ascii="Arial Narrow" w:eastAsia="Times New Roman" w:hAnsi="Arial Narrow" w:cs="Times New Roman"/>
          <w:sz w:val="26"/>
          <w:szCs w:val="26"/>
          <w:lang w:eastAsia="es-ES"/>
        </w:rPr>
      </w:pPr>
    </w:p>
    <w:p w:rsidR="00574498" w:rsidRDefault="00F51E85" w:rsidP="00F51E85">
      <w:pPr>
        <w:jc w:val="both"/>
        <w:rPr>
          <w:rFonts w:ascii="Arial Narrow" w:hAnsi="Arial Narrow"/>
          <w:sz w:val="26"/>
          <w:szCs w:val="26"/>
        </w:rPr>
      </w:pPr>
      <w:r>
        <w:rPr>
          <w:rStyle w:val="Textoennegrita"/>
          <w:rFonts w:ascii="Arial Narrow" w:hAnsi="Arial Narrow"/>
          <w:sz w:val="26"/>
          <w:szCs w:val="26"/>
        </w:rPr>
        <w:t>4</w:t>
      </w:r>
      <w:r w:rsidR="00EF220A">
        <w:rPr>
          <w:rStyle w:val="Textoennegrita"/>
          <w:rFonts w:ascii="Arial Narrow" w:hAnsi="Arial Narrow"/>
          <w:sz w:val="26"/>
          <w:szCs w:val="26"/>
        </w:rPr>
        <w:t xml:space="preserve"> de septiembre de 2026.</w:t>
      </w:r>
      <w:r w:rsidR="00EF220A">
        <w:rPr>
          <w:rStyle w:val="Textoennegrita"/>
          <w:rFonts w:ascii="Arial Narrow" w:hAnsi="Arial Narrow"/>
          <w:b w:val="0"/>
          <w:sz w:val="26"/>
          <w:szCs w:val="26"/>
        </w:rPr>
        <w:t xml:space="preserve"> </w:t>
      </w:r>
      <w:r>
        <w:rPr>
          <w:rFonts w:ascii="Arial Narrow" w:hAnsi="Arial Narrow"/>
          <w:sz w:val="26"/>
          <w:szCs w:val="26"/>
        </w:rPr>
        <w:t xml:space="preserve">La Mesa Institucional del Caballo, presidida por la alcaldesa de Jerez, María José García-Pelayo, y celebrada este viernes en el Museo Arqueológico ha realizado, entre otros asuntos del orden del día, una evaluación de la pasada Feria del Caballo así como ha conocido la programación del Día Internacional del Caballo que se celebra este mes de septiembre. </w:t>
      </w:r>
    </w:p>
    <w:p w:rsidR="00F51E85" w:rsidRDefault="00F51E85" w:rsidP="00F51E85">
      <w:pPr>
        <w:jc w:val="both"/>
        <w:rPr>
          <w:rFonts w:ascii="Arial Narrow" w:hAnsi="Arial Narrow"/>
          <w:sz w:val="26"/>
          <w:szCs w:val="26"/>
        </w:rPr>
      </w:pPr>
    </w:p>
    <w:p w:rsidR="00F51E85" w:rsidRDefault="00F51E85" w:rsidP="00F51E85">
      <w:pPr>
        <w:jc w:val="both"/>
        <w:rPr>
          <w:rFonts w:ascii="Arial Narrow" w:hAnsi="Arial Narrow"/>
          <w:sz w:val="26"/>
          <w:szCs w:val="26"/>
        </w:rPr>
      </w:pPr>
      <w:r>
        <w:rPr>
          <w:rFonts w:ascii="Arial Narrow" w:hAnsi="Arial Narrow"/>
          <w:sz w:val="26"/>
          <w:szCs w:val="26"/>
        </w:rPr>
        <w:t xml:space="preserve">En cuanto a la evaluación de la pasada Feria, el delegado de Cultura, Francisco Zurita, ha resaltado que "2026 </w:t>
      </w:r>
      <w:r w:rsidR="00182B0D">
        <w:rPr>
          <w:rFonts w:ascii="Arial Narrow" w:hAnsi="Arial Narrow"/>
          <w:sz w:val="26"/>
          <w:szCs w:val="26"/>
        </w:rPr>
        <w:t xml:space="preserve">ha sido un año de recuperación y consolidación en el que se ha demostrado la capacidad de Jerez para organizar una Feria del Caballo con instalaciones y servicios hípicos de primer nivel". En este sentido, el delegado ha recordado algunas de las mejoras que se introdujeron en esta pasada edición de la Feria </w:t>
      </w:r>
      <w:r w:rsidR="00376B91">
        <w:rPr>
          <w:rFonts w:ascii="Arial Narrow" w:hAnsi="Arial Narrow"/>
          <w:sz w:val="26"/>
          <w:szCs w:val="26"/>
        </w:rPr>
        <w:t>como la mejora de las instalaciones, la profesionalización de la organización y la adecuada planificación de los servicios.</w:t>
      </w:r>
    </w:p>
    <w:p w:rsidR="00376B91" w:rsidRDefault="00376B91" w:rsidP="00F51E85">
      <w:pPr>
        <w:jc w:val="both"/>
        <w:rPr>
          <w:rFonts w:ascii="Arial Narrow" w:hAnsi="Arial Narrow"/>
          <w:sz w:val="26"/>
          <w:szCs w:val="26"/>
        </w:rPr>
      </w:pPr>
    </w:p>
    <w:p w:rsidR="00376B91" w:rsidRDefault="00376B91" w:rsidP="00F51E85">
      <w:pPr>
        <w:jc w:val="both"/>
        <w:rPr>
          <w:rFonts w:ascii="Arial Narrow" w:hAnsi="Arial Narrow"/>
          <w:sz w:val="26"/>
          <w:szCs w:val="26"/>
        </w:rPr>
      </w:pPr>
      <w:r>
        <w:rPr>
          <w:rFonts w:ascii="Arial Narrow" w:hAnsi="Arial Narrow"/>
          <w:sz w:val="26"/>
          <w:szCs w:val="26"/>
        </w:rPr>
        <w:t xml:space="preserve">"El reto para las próximas ediciones será transformar este avance en una tendencia sostenida, recuperando participación, reforzando la confianza en el sector y consolidando la Feria como uno de los grandes acontecimientos ecuestres de referencia en España", ha finalizado el delegado. </w:t>
      </w:r>
    </w:p>
    <w:p w:rsidR="00376B91" w:rsidRDefault="00376B91" w:rsidP="00F51E85">
      <w:pPr>
        <w:jc w:val="both"/>
        <w:rPr>
          <w:rFonts w:ascii="Arial Narrow" w:hAnsi="Arial Narrow"/>
          <w:sz w:val="26"/>
          <w:szCs w:val="26"/>
        </w:rPr>
      </w:pPr>
    </w:p>
    <w:p w:rsidR="00376B91" w:rsidRDefault="003839D3" w:rsidP="00F51E85">
      <w:pPr>
        <w:jc w:val="both"/>
        <w:rPr>
          <w:rFonts w:ascii="Arial Narrow" w:hAnsi="Arial Narrow"/>
          <w:sz w:val="26"/>
          <w:szCs w:val="26"/>
        </w:rPr>
      </w:pPr>
      <w:r>
        <w:rPr>
          <w:rFonts w:ascii="Arial Narrow" w:hAnsi="Arial Narrow"/>
          <w:sz w:val="26"/>
          <w:szCs w:val="26"/>
        </w:rPr>
        <w:t xml:space="preserve">Durante la sesión de la Mesa también se ha abordado la planificación </w:t>
      </w:r>
      <w:r w:rsidR="009E0E30">
        <w:rPr>
          <w:rFonts w:ascii="Arial Narrow" w:hAnsi="Arial Narrow"/>
          <w:sz w:val="26"/>
          <w:szCs w:val="26"/>
        </w:rPr>
        <w:t>de la próxima Feria del Caballo, que cumple el 60 aniversario por lo se está trabajando en una programación especial. Ya se ha abordado la realización de un libro conmemorativo con esta fecha tan señalada y el desarrollo de un espacio común de difusión y comunicación, tanto en página web como en redes sociales, destinado a la difusión de los resultados y contenidos relacionados con la Feria.</w:t>
      </w:r>
    </w:p>
    <w:p w:rsidR="009E0E30" w:rsidRDefault="009E0E30" w:rsidP="00F51E85">
      <w:pPr>
        <w:jc w:val="both"/>
        <w:rPr>
          <w:rFonts w:ascii="Arial Narrow" w:hAnsi="Arial Narrow"/>
          <w:sz w:val="26"/>
          <w:szCs w:val="26"/>
        </w:rPr>
      </w:pPr>
    </w:p>
    <w:p w:rsidR="009E0E30" w:rsidRDefault="009E0E30" w:rsidP="00F51E85">
      <w:pPr>
        <w:jc w:val="both"/>
        <w:rPr>
          <w:rFonts w:ascii="Arial Narrow" w:hAnsi="Arial Narrow"/>
          <w:sz w:val="26"/>
          <w:szCs w:val="26"/>
        </w:rPr>
      </w:pPr>
      <w:r>
        <w:rPr>
          <w:rFonts w:ascii="Arial Narrow" w:hAnsi="Arial Narrow"/>
          <w:sz w:val="26"/>
          <w:szCs w:val="26"/>
        </w:rPr>
        <w:t xml:space="preserve">Igualmente, </w:t>
      </w:r>
      <w:r w:rsidR="00D04E7D">
        <w:rPr>
          <w:rFonts w:ascii="Arial Narrow" w:hAnsi="Arial Narrow"/>
          <w:sz w:val="26"/>
          <w:szCs w:val="26"/>
        </w:rPr>
        <w:t xml:space="preserve">la Mesa Institucional del Caballo ha conocido la programación del Día Internacional del Caballo que contempla la Gala benéfica del Hierro del Bocado, enmarcada en las Fiestas de la Vendimia, y que se celebra este sábado; el Campeonato del Mundo de Equitación del Trabajo, del 10 al 13 de septiembre en la Real Escuela; la Parada Hípica, que tendrá lugar el día 18 con salida del Parque González </w:t>
      </w:r>
      <w:proofErr w:type="spellStart"/>
      <w:r w:rsidR="00D04E7D">
        <w:rPr>
          <w:rFonts w:ascii="Arial Narrow" w:hAnsi="Arial Narrow"/>
          <w:sz w:val="26"/>
          <w:szCs w:val="26"/>
        </w:rPr>
        <w:t>Hontoria</w:t>
      </w:r>
      <w:proofErr w:type="spellEnd"/>
      <w:r w:rsidR="00D04E7D">
        <w:rPr>
          <w:rFonts w:ascii="Arial Narrow" w:hAnsi="Arial Narrow"/>
          <w:sz w:val="26"/>
          <w:szCs w:val="26"/>
        </w:rPr>
        <w:t xml:space="preserve"> y la XX </w:t>
      </w:r>
      <w:r w:rsidR="00D04E7D">
        <w:rPr>
          <w:rFonts w:ascii="Arial Narrow" w:hAnsi="Arial Narrow"/>
          <w:sz w:val="26"/>
          <w:szCs w:val="26"/>
        </w:rPr>
        <w:lastRenderedPageBreak/>
        <w:t xml:space="preserve">Copa de S.M. el Rey de Doma Vaquera, del 18 al 20 de septiembre en las instalaciones de la Real Escuela. </w:t>
      </w:r>
    </w:p>
    <w:p w:rsidR="009D30DC" w:rsidRDefault="009D30DC" w:rsidP="00F51E85">
      <w:pPr>
        <w:jc w:val="both"/>
        <w:rPr>
          <w:rFonts w:ascii="Arial Narrow" w:hAnsi="Arial Narrow"/>
          <w:sz w:val="26"/>
          <w:szCs w:val="26"/>
        </w:rPr>
      </w:pPr>
    </w:p>
    <w:p w:rsidR="009D30DC" w:rsidRDefault="009D30DC" w:rsidP="00F51E85">
      <w:pPr>
        <w:jc w:val="both"/>
        <w:rPr>
          <w:rFonts w:ascii="Arial Narrow" w:hAnsi="Arial Narrow"/>
          <w:sz w:val="26"/>
          <w:szCs w:val="26"/>
        </w:rPr>
      </w:pPr>
      <w:r>
        <w:rPr>
          <w:rFonts w:ascii="Arial Narrow" w:hAnsi="Arial Narrow"/>
          <w:sz w:val="26"/>
          <w:szCs w:val="26"/>
        </w:rPr>
        <w:t>En la Mesa del Caballo están representados el Ayuntamiento, la Junta de Andalucía, ANCCE</w:t>
      </w:r>
      <w:r w:rsidR="00870815">
        <w:rPr>
          <w:rFonts w:ascii="Arial Narrow" w:hAnsi="Arial Narrow"/>
          <w:sz w:val="26"/>
          <w:szCs w:val="26"/>
        </w:rPr>
        <w:t xml:space="preserve">, Yeguada Alpende, Yeguada Marqués de Villarreal de </w:t>
      </w:r>
      <w:proofErr w:type="spellStart"/>
      <w:r w:rsidR="00870815">
        <w:rPr>
          <w:rFonts w:ascii="Arial Narrow" w:hAnsi="Arial Narrow"/>
          <w:sz w:val="26"/>
          <w:szCs w:val="26"/>
        </w:rPr>
        <w:t>Burri</w:t>
      </w:r>
      <w:proofErr w:type="spellEnd"/>
      <w:r w:rsidR="00870815">
        <w:rPr>
          <w:rFonts w:ascii="Arial Narrow" w:hAnsi="Arial Narrow"/>
          <w:sz w:val="26"/>
          <w:szCs w:val="26"/>
        </w:rPr>
        <w:t xml:space="preserve">, Asociación Española de Criadores de Caballos, Club Enganches Jerez, </w:t>
      </w:r>
      <w:proofErr w:type="spellStart"/>
      <w:r w:rsidR="00870815">
        <w:rPr>
          <w:rFonts w:ascii="Arial Narrow" w:hAnsi="Arial Narrow"/>
          <w:sz w:val="26"/>
          <w:szCs w:val="26"/>
        </w:rPr>
        <w:t>Expasa</w:t>
      </w:r>
      <w:proofErr w:type="spellEnd"/>
      <w:r w:rsidR="00870815">
        <w:rPr>
          <w:rFonts w:ascii="Arial Narrow" w:hAnsi="Arial Narrow"/>
          <w:sz w:val="26"/>
          <w:szCs w:val="26"/>
        </w:rPr>
        <w:t xml:space="preserve">-Yeguada de la Cartuja, Acoso y Derribo, Club de Polo y Real Escuela Andaluza del Arte Ecuestre. </w:t>
      </w:r>
    </w:p>
    <w:p w:rsidR="00870815" w:rsidRDefault="00870815" w:rsidP="00F51E85">
      <w:pPr>
        <w:jc w:val="both"/>
        <w:rPr>
          <w:rFonts w:ascii="Arial Narrow" w:hAnsi="Arial Narrow"/>
          <w:sz w:val="26"/>
          <w:szCs w:val="26"/>
        </w:rPr>
      </w:pPr>
    </w:p>
    <w:p w:rsidR="00870815" w:rsidRDefault="00870815" w:rsidP="00F51E85">
      <w:pPr>
        <w:jc w:val="both"/>
        <w:rPr>
          <w:rFonts w:ascii="Arial Narrow" w:hAnsi="Arial Narrow"/>
          <w:sz w:val="26"/>
          <w:szCs w:val="26"/>
        </w:rPr>
      </w:pPr>
      <w:r>
        <w:rPr>
          <w:rFonts w:ascii="Arial Narrow" w:hAnsi="Arial Narrow"/>
          <w:sz w:val="26"/>
          <w:szCs w:val="26"/>
        </w:rPr>
        <w:t>(Se adjunta fotografía)</w:t>
      </w:r>
    </w:p>
    <w:sectPr w:rsidR="00870815">
      <w:headerReference w:type="even" r:id="rId6"/>
      <w:headerReference w:type="default" r:id="rId7"/>
      <w:headerReference w:type="first" r:id="rId8"/>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138B" w:rsidRDefault="00EF220A">
      <w:r>
        <w:separator/>
      </w:r>
    </w:p>
  </w:endnote>
  <w:endnote w:type="continuationSeparator" w:id="0">
    <w:p w:rsidR="00EF138B" w:rsidRDefault="00EF2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138B" w:rsidRDefault="00EF220A">
      <w:r>
        <w:separator/>
      </w:r>
    </w:p>
  </w:footnote>
  <w:footnote w:type="continuationSeparator" w:id="0">
    <w:p w:rsidR="00EF138B" w:rsidRDefault="00EF22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498" w:rsidRDefault="0057449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498" w:rsidRDefault="00EF220A">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574498" w:rsidRDefault="00574498">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498" w:rsidRDefault="00EF220A">
    <w:pPr>
      <w:pStyle w:val="Encabezado"/>
    </w:pPr>
    <w:r>
      <w:rPr>
        <w:noProof/>
        <w:lang w:eastAsia="es-ES"/>
      </w:rPr>
      <w:drawing>
        <wp:inline distT="0" distB="0" distL="0" distR="0">
          <wp:extent cx="5671185" cy="8166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574498" w:rsidRDefault="0057449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498"/>
    <w:rsid w:val="00182B0D"/>
    <w:rsid w:val="00376B91"/>
    <w:rsid w:val="003839D3"/>
    <w:rsid w:val="003B6DF5"/>
    <w:rsid w:val="00574498"/>
    <w:rsid w:val="00870815"/>
    <w:rsid w:val="009D30DC"/>
    <w:rsid w:val="009E0E30"/>
    <w:rsid w:val="00D04E7D"/>
    <w:rsid w:val="00EF138B"/>
    <w:rsid w:val="00EF220A"/>
    <w:rsid w:val="00F51E8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9AA16B-696D-4CE4-A7F6-5BD23E154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customStyle="1" w:styleId="Hipervnculo1">
    <w:name w:val="Hipervínculo1"/>
    <w:basedOn w:val="Fuentedeprrafopredeter"/>
    <w:uiPriority w:val="99"/>
    <w:unhideWhenUsed/>
    <w:rsid w:val="00EF3015"/>
    <w:rPr>
      <w:color w:val="0000EE" w:themeColor="hyperlink"/>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customStyle="1" w:styleId="nfasis1">
    <w:name w:val="Énfasis1"/>
    <w:qFormat/>
    <w:rPr>
      <w:i/>
      <w:iCs/>
    </w:rPr>
  </w:style>
  <w:style w:type="character" w:customStyle="1" w:styleId="Bolos">
    <w:name w:val="Bolos"/>
    <w:qFormat/>
    <w:rPr>
      <w:rFonts w:ascii="OpenSymbol" w:eastAsia="OpenSymbol" w:hAnsi="OpenSymbol" w:cs="OpenSymbol"/>
    </w:rPr>
  </w:style>
  <w:style w:type="character" w:customStyle="1" w:styleId="Hipervnculovisitado1">
    <w:name w:val="Hipervínculo visitado1"/>
    <w:rPr>
      <w:color w:val="800080"/>
      <w:u w:val="single"/>
    </w:rPr>
  </w:style>
  <w:style w:type="character" w:customStyle="1" w:styleId="Fuentedeprrafopredeter2">
    <w:name w:val="Fuente de párrafo predeter.2"/>
    <w:qFormat/>
  </w:style>
  <w:style w:type="character" w:customStyle="1" w:styleId="TextodegloboCar">
    <w:name w:val="Texto de globo Car"/>
    <w:basedOn w:val="Fuentedeprrafopredeter"/>
    <w:link w:val="Textodeglobo"/>
    <w:uiPriority w:val="99"/>
    <w:semiHidden/>
    <w:qFormat/>
    <w:rsid w:val="00A32E89"/>
    <w:rPr>
      <w:rFonts w:ascii="Tahoma" w:hAnsi="Tahoma" w:cs="Tahoma"/>
      <w:sz w:val="16"/>
      <w:szCs w:val="16"/>
    </w:rPr>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1">
    <w:name w:val="caption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uiPriority w:val="99"/>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
    <w:name w:val="caption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paragraph" w:styleId="Textodeglobo">
    <w:name w:val="Balloon Text"/>
    <w:basedOn w:val="Normal"/>
    <w:link w:val="TextodegloboCar"/>
    <w:uiPriority w:val="99"/>
    <w:semiHidden/>
    <w:unhideWhenUsed/>
    <w:qFormat/>
    <w:rsid w:val="00A32E89"/>
    <w:rPr>
      <w:rFonts w:ascii="Tahoma" w:hAnsi="Tahoma" w:cs="Tahoma"/>
      <w:sz w:val="16"/>
      <w:szCs w:val="16"/>
    </w:rPr>
  </w:style>
  <w:style w:type="numbering" w:customStyle="1" w:styleId="Ningunalista">
    <w:name w:val="Ninguna lista"/>
    <w:uiPriority w:val="99"/>
    <w:semiHidden/>
    <w:unhideWhenUsed/>
    <w:qFormat/>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429</Words>
  <Characters>2363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2787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9</cp:revision>
  <cp:lastPrinted>2026-08-13T09:39:00Z</cp:lastPrinted>
  <dcterms:created xsi:type="dcterms:W3CDTF">2026-09-04T09:21:00Z</dcterms:created>
  <dcterms:modified xsi:type="dcterms:W3CDTF">2026-09-04T10:14:00Z</dcterms:modified>
  <dc:language>es-ES</dc:language>
</cp:coreProperties>
</file>