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D68" w:rsidRDefault="00D103B9" w:rsidP="00516D68">
      <w:pPr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t xml:space="preserve">Jerez celebra ‘La Vuelta Junior </w:t>
      </w:r>
      <w:proofErr w:type="spellStart"/>
      <w:r>
        <w:rPr>
          <w:rFonts w:ascii="Arial Narrow" w:hAnsi="Arial Narrow"/>
          <w:b/>
          <w:sz w:val="40"/>
          <w:szCs w:val="40"/>
        </w:rPr>
        <w:t>Cofidis</w:t>
      </w:r>
      <w:proofErr w:type="spellEnd"/>
      <w:r>
        <w:rPr>
          <w:rFonts w:ascii="Arial Narrow" w:hAnsi="Arial Narrow"/>
          <w:b/>
          <w:sz w:val="40"/>
          <w:szCs w:val="40"/>
        </w:rPr>
        <w:t>’ como actividad previa al inicio de la 18ª etapa de la Vuelta Ciclista a España ‘El Puerto-Jerez’</w:t>
      </w:r>
      <w:r w:rsidR="009D4EBF">
        <w:rPr>
          <w:rFonts w:ascii="Arial Narrow" w:hAnsi="Arial Narrow"/>
          <w:b/>
          <w:sz w:val="40"/>
          <w:szCs w:val="40"/>
        </w:rPr>
        <w:t xml:space="preserve"> </w:t>
      </w:r>
    </w:p>
    <w:p w:rsidR="00516D68" w:rsidRDefault="00516D68" w:rsidP="00516D68">
      <w:pPr>
        <w:rPr>
          <w:rFonts w:ascii="Arial Narrow" w:hAnsi="Arial Narrow"/>
          <w:sz w:val="36"/>
          <w:szCs w:val="36"/>
        </w:rPr>
      </w:pPr>
    </w:p>
    <w:p w:rsidR="00CB62D4" w:rsidRDefault="00C329D0">
      <w:pPr>
        <w:rPr>
          <w:rFonts w:ascii="Arial Narrow" w:hAnsi="Arial Narrow"/>
          <w:sz w:val="36"/>
          <w:szCs w:val="36"/>
        </w:rPr>
      </w:pPr>
      <w:r>
        <w:rPr>
          <w:rFonts w:ascii="Arial Narrow" w:hAnsi="Arial Narrow"/>
          <w:sz w:val="36"/>
          <w:szCs w:val="36"/>
        </w:rPr>
        <w:t xml:space="preserve">La alcaldesa </w:t>
      </w:r>
      <w:r w:rsidR="00D103B9">
        <w:rPr>
          <w:rFonts w:ascii="Arial Narrow" w:hAnsi="Arial Narrow"/>
          <w:sz w:val="36"/>
          <w:szCs w:val="36"/>
        </w:rPr>
        <w:t xml:space="preserve">ha destacado que “Jerez ha sido una de las 6 ciudades que albergan </w:t>
      </w:r>
      <w:r w:rsidR="00224EF0">
        <w:rPr>
          <w:rFonts w:ascii="Arial Narrow" w:hAnsi="Arial Narrow"/>
          <w:sz w:val="36"/>
          <w:szCs w:val="36"/>
        </w:rPr>
        <w:t xml:space="preserve">etapas de la Vuelta Ciclista </w:t>
      </w:r>
      <w:r w:rsidR="00D103B9">
        <w:rPr>
          <w:rFonts w:ascii="Arial Narrow" w:hAnsi="Arial Narrow"/>
          <w:sz w:val="36"/>
          <w:szCs w:val="36"/>
        </w:rPr>
        <w:t xml:space="preserve">que </w:t>
      </w:r>
      <w:r w:rsidR="00FE017A">
        <w:rPr>
          <w:rFonts w:ascii="Arial Narrow" w:hAnsi="Arial Narrow"/>
          <w:sz w:val="36"/>
          <w:szCs w:val="36"/>
        </w:rPr>
        <w:t xml:space="preserve">cuenta con este programa pedagógico y deportivo que tiene su colofón en el último kilómetro con llegada a la meta” </w:t>
      </w:r>
      <w:r w:rsidR="009D4EBF">
        <w:rPr>
          <w:rFonts w:ascii="Arial Narrow" w:hAnsi="Arial Narrow"/>
          <w:sz w:val="36"/>
          <w:szCs w:val="36"/>
        </w:rPr>
        <w:t xml:space="preserve"> </w:t>
      </w:r>
    </w:p>
    <w:p w:rsidR="00516D68" w:rsidRDefault="00516D68">
      <w:pPr>
        <w:rPr>
          <w:rFonts w:ascii="Arial Narrow" w:hAnsi="Arial Narrow"/>
          <w:sz w:val="36"/>
          <w:szCs w:val="36"/>
        </w:rPr>
      </w:pPr>
    </w:p>
    <w:p w:rsidR="00224EF0" w:rsidRDefault="00516D68" w:rsidP="00516D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 xml:space="preserve">10 de septiembre de </w:t>
      </w:r>
      <w:r w:rsidR="009D4EBF">
        <w:rPr>
          <w:rFonts w:ascii="Arial Narrow" w:hAnsi="Arial Narrow"/>
          <w:b/>
          <w:sz w:val="26"/>
          <w:szCs w:val="26"/>
        </w:rPr>
        <w:t>2026</w:t>
      </w:r>
      <w:r w:rsidR="00224EF0">
        <w:rPr>
          <w:rFonts w:ascii="Arial Narrow" w:hAnsi="Arial Narrow"/>
          <w:sz w:val="26"/>
          <w:szCs w:val="26"/>
        </w:rPr>
        <w:t xml:space="preserve">. La alcaldesa de Jerez, María José García-Pelayo, ha dado la salida a ‘La Vuelta Junior </w:t>
      </w:r>
      <w:proofErr w:type="spellStart"/>
      <w:r w:rsidR="00224EF0">
        <w:rPr>
          <w:rFonts w:ascii="Arial Narrow" w:hAnsi="Arial Narrow"/>
          <w:sz w:val="26"/>
          <w:szCs w:val="26"/>
        </w:rPr>
        <w:t>Cofidis</w:t>
      </w:r>
      <w:proofErr w:type="spellEnd"/>
      <w:r w:rsidR="00224EF0">
        <w:rPr>
          <w:rFonts w:ascii="Arial Narrow" w:hAnsi="Arial Narrow"/>
          <w:sz w:val="26"/>
          <w:szCs w:val="26"/>
        </w:rPr>
        <w:t xml:space="preserve">’, actividad previa </w:t>
      </w:r>
      <w:r w:rsidR="00D17BF0">
        <w:rPr>
          <w:rFonts w:ascii="Arial Narrow" w:hAnsi="Arial Narrow"/>
          <w:sz w:val="26"/>
          <w:szCs w:val="26"/>
        </w:rPr>
        <w:t>que ha c</w:t>
      </w:r>
      <w:r w:rsidR="00E774FC">
        <w:rPr>
          <w:rFonts w:ascii="Arial Narrow" w:hAnsi="Arial Narrow"/>
          <w:sz w:val="26"/>
          <w:szCs w:val="26"/>
        </w:rPr>
        <w:t>ontado con la participación de 6</w:t>
      </w:r>
      <w:r w:rsidR="00D17BF0">
        <w:rPr>
          <w:rFonts w:ascii="Arial Narrow" w:hAnsi="Arial Narrow"/>
          <w:sz w:val="26"/>
          <w:szCs w:val="26"/>
        </w:rPr>
        <w:t xml:space="preserve">0 niños y niñas de entre 6 y 14 años de distintos centros escolares y escuelas de ciclismo de la ciudad, y que se ha celebrado como previa </w:t>
      </w:r>
      <w:r w:rsidR="00224EF0">
        <w:rPr>
          <w:rFonts w:ascii="Arial Narrow" w:hAnsi="Arial Narrow"/>
          <w:sz w:val="26"/>
          <w:szCs w:val="26"/>
        </w:rPr>
        <w:t>al inicio de la 18ª etapa de la Vuelta Ciclista a España que se celebra en formato contrarreloj sobre un recorrido de 32 kilómetros, con salida en El Puerto y meta en Jerez.</w:t>
      </w:r>
    </w:p>
    <w:p w:rsidR="00224EF0" w:rsidRDefault="00224EF0" w:rsidP="00516D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EF07B3" w:rsidRDefault="00224EF0" w:rsidP="00516D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La alcaldesa</w:t>
      </w:r>
      <w:r w:rsidR="0092046F">
        <w:rPr>
          <w:rFonts w:ascii="Arial Narrow" w:hAnsi="Arial Narrow"/>
          <w:sz w:val="26"/>
          <w:szCs w:val="26"/>
        </w:rPr>
        <w:t xml:space="preserve">, junto al teniente de alcaldesa de Servicios Públicos, Jaime Espinar, la delegada de Educación, </w:t>
      </w:r>
      <w:proofErr w:type="spellStart"/>
      <w:r w:rsidR="0092046F">
        <w:rPr>
          <w:rFonts w:ascii="Arial Narrow" w:hAnsi="Arial Narrow"/>
          <w:sz w:val="26"/>
          <w:szCs w:val="26"/>
        </w:rPr>
        <w:t>Nela</w:t>
      </w:r>
      <w:proofErr w:type="spellEnd"/>
      <w:r w:rsidR="0092046F">
        <w:rPr>
          <w:rFonts w:ascii="Arial Narrow" w:hAnsi="Arial Narrow"/>
          <w:sz w:val="26"/>
          <w:szCs w:val="26"/>
        </w:rPr>
        <w:t xml:space="preserve"> García, </w:t>
      </w:r>
      <w:r w:rsidR="00C329D0">
        <w:rPr>
          <w:rFonts w:ascii="Arial Narrow" w:hAnsi="Arial Narrow"/>
          <w:sz w:val="26"/>
          <w:szCs w:val="26"/>
        </w:rPr>
        <w:t>el</w:t>
      </w:r>
      <w:r w:rsidR="0092046F">
        <w:rPr>
          <w:rFonts w:ascii="Arial Narrow" w:hAnsi="Arial Narrow"/>
          <w:sz w:val="26"/>
          <w:szCs w:val="26"/>
        </w:rPr>
        <w:t xml:space="preserve"> delegado de Deportes, Tomás </w:t>
      </w:r>
      <w:proofErr w:type="spellStart"/>
      <w:r w:rsidR="0092046F">
        <w:rPr>
          <w:rFonts w:ascii="Arial Narrow" w:hAnsi="Arial Narrow"/>
          <w:sz w:val="26"/>
          <w:szCs w:val="26"/>
        </w:rPr>
        <w:t>Sampalo</w:t>
      </w:r>
      <w:proofErr w:type="spellEnd"/>
      <w:r w:rsidR="0092046F">
        <w:rPr>
          <w:rFonts w:ascii="Arial Narrow" w:hAnsi="Arial Narrow"/>
          <w:sz w:val="26"/>
          <w:szCs w:val="26"/>
        </w:rPr>
        <w:t xml:space="preserve">, y la delegada de Inclusión y Familias, </w:t>
      </w:r>
      <w:proofErr w:type="spellStart"/>
      <w:r w:rsidR="0092046F">
        <w:rPr>
          <w:rFonts w:ascii="Arial Narrow" w:hAnsi="Arial Narrow"/>
          <w:sz w:val="26"/>
          <w:szCs w:val="26"/>
        </w:rPr>
        <w:t>Yessika</w:t>
      </w:r>
      <w:proofErr w:type="spellEnd"/>
      <w:r w:rsidR="0092046F">
        <w:rPr>
          <w:rFonts w:ascii="Arial Narrow" w:hAnsi="Arial Narrow"/>
          <w:sz w:val="26"/>
          <w:szCs w:val="26"/>
        </w:rPr>
        <w:t xml:space="preserve"> Quintero,</w:t>
      </w:r>
      <w:r>
        <w:rPr>
          <w:rFonts w:ascii="Arial Narrow" w:hAnsi="Arial Narrow"/>
          <w:sz w:val="26"/>
          <w:szCs w:val="26"/>
        </w:rPr>
        <w:t xml:space="preserve"> ha destacado que “es un día de fiesta en torno al ciclismo, en torno al deporte, y nuestros niños y niñas deben disfrutarlo y ser protagonistas también, experimentando las sensaciones de recorrer el último kilómetro hasta la meta”</w:t>
      </w:r>
      <w:r w:rsidR="00EF07B3">
        <w:rPr>
          <w:rFonts w:ascii="Arial Narrow" w:hAnsi="Arial Narrow"/>
          <w:sz w:val="26"/>
          <w:szCs w:val="26"/>
        </w:rPr>
        <w:t>.</w:t>
      </w:r>
    </w:p>
    <w:p w:rsidR="00EF07B3" w:rsidRDefault="00EF07B3" w:rsidP="00516D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224EF0" w:rsidRDefault="00EF07B3" w:rsidP="00516D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En este sentido, la regidora ha indicado que </w:t>
      </w:r>
      <w:r w:rsidR="00224EF0">
        <w:rPr>
          <w:rFonts w:ascii="Arial Narrow" w:hAnsi="Arial Narrow"/>
          <w:sz w:val="26"/>
          <w:szCs w:val="26"/>
        </w:rPr>
        <w:t xml:space="preserve">“Jerez ha sido una de las 6 ciudades </w:t>
      </w:r>
      <w:r>
        <w:rPr>
          <w:rFonts w:ascii="Arial Narrow" w:hAnsi="Arial Narrow"/>
          <w:sz w:val="26"/>
          <w:szCs w:val="26"/>
        </w:rPr>
        <w:t xml:space="preserve">privilegiadas de las </w:t>
      </w:r>
      <w:r w:rsidR="00224EF0">
        <w:rPr>
          <w:rFonts w:ascii="Arial Narrow" w:hAnsi="Arial Narrow"/>
          <w:sz w:val="26"/>
          <w:szCs w:val="26"/>
        </w:rPr>
        <w:t xml:space="preserve">que albergan etapas de la Vuelta Ciclista a España </w:t>
      </w:r>
      <w:r>
        <w:rPr>
          <w:rFonts w:ascii="Arial Narrow" w:hAnsi="Arial Narrow"/>
          <w:sz w:val="26"/>
          <w:szCs w:val="26"/>
        </w:rPr>
        <w:t xml:space="preserve">2026 </w:t>
      </w:r>
      <w:r w:rsidR="00224EF0">
        <w:rPr>
          <w:rFonts w:ascii="Arial Narrow" w:hAnsi="Arial Narrow"/>
          <w:sz w:val="26"/>
          <w:szCs w:val="26"/>
        </w:rPr>
        <w:t xml:space="preserve">que cuenta con La Vuelta Junior </w:t>
      </w:r>
      <w:proofErr w:type="spellStart"/>
      <w:r w:rsidR="00224EF0">
        <w:rPr>
          <w:rFonts w:ascii="Arial Narrow" w:hAnsi="Arial Narrow"/>
          <w:sz w:val="26"/>
          <w:szCs w:val="26"/>
        </w:rPr>
        <w:t>Cofidis</w:t>
      </w:r>
      <w:proofErr w:type="spellEnd"/>
      <w:r w:rsidR="00224EF0">
        <w:rPr>
          <w:rFonts w:ascii="Arial Narrow" w:hAnsi="Arial Narrow"/>
          <w:sz w:val="26"/>
          <w:szCs w:val="26"/>
        </w:rPr>
        <w:t>, un programa pedagógico y deportivo que tiene su fase previa en las aulas con el aprendizaje de las claves de la Seguridad Vial y su colofón con esta emocionante llegada a la meta oficial”.</w:t>
      </w:r>
    </w:p>
    <w:p w:rsidR="00D17BF0" w:rsidRDefault="00D17BF0" w:rsidP="00516D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D17BF0" w:rsidRDefault="00D17BF0" w:rsidP="00516D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García-Pelayo ha recordado “la gran tradición ciclista que hay en Jerez, es un deporte histórico y con mucha afición en la ciudad” y ha agradecido a las familias de los niños y niñas participantes “su participación, su entusiasmo, y su esfuerzo continuo durante todo el año en las escuelas de base y también en el ámbito escolar”.</w:t>
      </w:r>
    </w:p>
    <w:p w:rsidR="00224EF0" w:rsidRDefault="00224EF0" w:rsidP="00516D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8D0D67" w:rsidRDefault="00905782" w:rsidP="00516D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‘La Vuelta Junior </w:t>
      </w:r>
      <w:proofErr w:type="spellStart"/>
      <w:r>
        <w:rPr>
          <w:rFonts w:ascii="Arial Narrow" w:hAnsi="Arial Narrow"/>
          <w:sz w:val="26"/>
          <w:szCs w:val="26"/>
        </w:rPr>
        <w:t>Cofidis</w:t>
      </w:r>
      <w:proofErr w:type="spellEnd"/>
      <w:r>
        <w:rPr>
          <w:rFonts w:ascii="Arial Narrow" w:hAnsi="Arial Narrow"/>
          <w:sz w:val="26"/>
          <w:szCs w:val="26"/>
        </w:rPr>
        <w:t>’</w:t>
      </w:r>
      <w:r w:rsidR="00224EF0">
        <w:rPr>
          <w:rFonts w:ascii="Arial Narrow" w:hAnsi="Arial Narrow"/>
          <w:sz w:val="26"/>
          <w:szCs w:val="26"/>
        </w:rPr>
        <w:t xml:space="preserve"> </w:t>
      </w:r>
      <w:r>
        <w:rPr>
          <w:rFonts w:ascii="Arial Narrow" w:hAnsi="Arial Narrow"/>
          <w:sz w:val="26"/>
          <w:szCs w:val="26"/>
        </w:rPr>
        <w:t xml:space="preserve">es un programa </w:t>
      </w:r>
      <w:r w:rsidR="00D17BF0">
        <w:rPr>
          <w:rFonts w:ascii="Arial Narrow" w:hAnsi="Arial Narrow"/>
          <w:sz w:val="26"/>
          <w:szCs w:val="26"/>
        </w:rPr>
        <w:t xml:space="preserve">cuyos participantes experimentan desde el corazón de la organización </w:t>
      </w:r>
      <w:r>
        <w:rPr>
          <w:rFonts w:ascii="Arial Narrow" w:hAnsi="Arial Narrow"/>
          <w:sz w:val="26"/>
          <w:szCs w:val="26"/>
        </w:rPr>
        <w:t>la emoción de una gran vuelta</w:t>
      </w:r>
      <w:r w:rsidR="00D17BF0">
        <w:rPr>
          <w:rFonts w:ascii="Arial Narrow" w:hAnsi="Arial Narrow"/>
          <w:sz w:val="26"/>
          <w:szCs w:val="26"/>
        </w:rPr>
        <w:t xml:space="preserve"> por etapas</w:t>
      </w:r>
      <w:r>
        <w:rPr>
          <w:rFonts w:ascii="Arial Narrow" w:hAnsi="Arial Narrow"/>
          <w:sz w:val="26"/>
          <w:szCs w:val="26"/>
        </w:rPr>
        <w:t xml:space="preserve">, compartiendo el recorrido urbano blindado, las vallas, el público y el podio oficial. El proyecto tiene dos vertientes: educativa en aulas ciclistas en centros educativos de todo el país, y luego la participación ‘in situ’ de los niños y niñas participantes. </w:t>
      </w:r>
    </w:p>
    <w:p w:rsidR="008D0D67" w:rsidRDefault="008D0D67" w:rsidP="00516D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CB62D4" w:rsidRDefault="00905782" w:rsidP="00516D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lastRenderedPageBreak/>
        <w:t>De hecho, en la presente edición tomarán parte 1.650 participantes en el último kilómetro de las distintas metas que acogen el evento.</w:t>
      </w:r>
      <w:r w:rsidR="008D0D67">
        <w:rPr>
          <w:rFonts w:ascii="Arial Narrow" w:hAnsi="Arial Narrow"/>
          <w:sz w:val="26"/>
          <w:szCs w:val="26"/>
        </w:rPr>
        <w:t xml:space="preserve"> Desde la organización de la Vuelta han recordado que más de 200.000 niños y niñas han participado en el programa de ‘La Vuelta Junior </w:t>
      </w:r>
      <w:proofErr w:type="spellStart"/>
      <w:r w:rsidR="008D0D67">
        <w:rPr>
          <w:rFonts w:ascii="Arial Narrow" w:hAnsi="Arial Narrow"/>
          <w:sz w:val="26"/>
          <w:szCs w:val="26"/>
        </w:rPr>
        <w:t>Cofidis</w:t>
      </w:r>
      <w:proofErr w:type="spellEnd"/>
      <w:r w:rsidR="008D0D67">
        <w:rPr>
          <w:rFonts w:ascii="Arial Narrow" w:hAnsi="Arial Narrow"/>
          <w:sz w:val="26"/>
          <w:szCs w:val="26"/>
        </w:rPr>
        <w:t>’ desde su creación en 2011.</w:t>
      </w:r>
      <w:r w:rsidR="0092046F">
        <w:rPr>
          <w:rFonts w:ascii="Arial Narrow" w:hAnsi="Arial Narrow"/>
          <w:sz w:val="26"/>
          <w:szCs w:val="26"/>
        </w:rPr>
        <w:t xml:space="preserve"> En las distintas ediciones de la Vuelta Ciclista a España en Jerez, más de 1.100 alumnos y alumnas de distintos centros recibieron formación en Seguridad Vial y hábitos saludables.</w:t>
      </w:r>
    </w:p>
    <w:p w:rsidR="00516D68" w:rsidRDefault="00516D68" w:rsidP="00516D68">
      <w:pPr>
        <w:shd w:val="clear" w:color="auto" w:fill="FFFFFF"/>
        <w:jc w:val="both"/>
        <w:textAlignment w:val="baseline"/>
        <w:rPr>
          <w:rFonts w:ascii="Arial Narrow" w:hAnsi="Arial Narrow"/>
          <w:sz w:val="26"/>
          <w:szCs w:val="26"/>
        </w:rPr>
      </w:pPr>
    </w:p>
    <w:p w:rsidR="00516D68" w:rsidRDefault="00C329D0" w:rsidP="00516D68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i/>
          <w:iCs/>
          <w:sz w:val="26"/>
          <w:szCs w:val="26"/>
          <w:lang w:eastAsia="es-ES"/>
        </w:rPr>
      </w:pPr>
      <w:r>
        <w:rPr>
          <w:rFonts w:ascii="Arial Narrow" w:hAnsi="Arial Narrow"/>
          <w:sz w:val="26"/>
          <w:szCs w:val="26"/>
        </w:rPr>
        <w:t>(Se adjunta fotografía)</w:t>
      </w:r>
      <w:bookmarkStart w:id="0" w:name="_GoBack"/>
      <w:bookmarkEnd w:id="0"/>
    </w:p>
    <w:p w:rsidR="00CB62D4" w:rsidRDefault="00CB62D4">
      <w:pPr>
        <w:shd w:val="clear" w:color="auto" w:fill="FFFFFF"/>
        <w:jc w:val="both"/>
        <w:textAlignment w:val="baseline"/>
        <w:rPr>
          <w:rFonts w:ascii="Arial Narrow" w:eastAsia="Times New Roman" w:hAnsi="Arial Narrow" w:cs="Times New Roman"/>
          <w:sz w:val="26"/>
          <w:szCs w:val="26"/>
          <w:lang w:eastAsia="es-ES"/>
        </w:rPr>
      </w:pPr>
    </w:p>
    <w:sectPr w:rsidR="00CB62D4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C28" w:rsidRDefault="00EC0C28">
      <w:r>
        <w:separator/>
      </w:r>
    </w:p>
  </w:endnote>
  <w:endnote w:type="continuationSeparator" w:id="0">
    <w:p w:rsidR="00EC0C28" w:rsidRDefault="00EC0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jaVu Sans">
    <w:altName w:val="Times New Roman"/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Mono">
    <w:altName w:val="Courier New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50602020203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C28" w:rsidRDefault="00EC0C28">
      <w:r>
        <w:separator/>
      </w:r>
    </w:p>
  </w:footnote>
  <w:footnote w:type="continuationSeparator" w:id="0">
    <w:p w:rsidR="00EC0C28" w:rsidRDefault="00EC0C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2D4" w:rsidRDefault="00CB62D4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2D4" w:rsidRDefault="009D4EB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62D4" w:rsidRDefault="00CB62D4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2D4" w:rsidRDefault="009D4EBF">
    <w:pPr>
      <w:pStyle w:val="Encabezado"/>
    </w:pPr>
    <w:r>
      <w:rPr>
        <w:noProof/>
        <w:lang w:eastAsia="es-ES"/>
      </w:rPr>
      <w:drawing>
        <wp:inline distT="0" distB="0" distL="0" distR="0">
          <wp:extent cx="5671185" cy="816610"/>
          <wp:effectExtent l="0" t="0" r="0" b="0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185" cy="816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62D4" w:rsidRDefault="00CB62D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2D4"/>
    <w:rsid w:val="00224EF0"/>
    <w:rsid w:val="00323EB2"/>
    <w:rsid w:val="00516D68"/>
    <w:rsid w:val="00744010"/>
    <w:rsid w:val="00882F59"/>
    <w:rsid w:val="008D0D67"/>
    <w:rsid w:val="00905782"/>
    <w:rsid w:val="0092046F"/>
    <w:rsid w:val="009D4EBF"/>
    <w:rsid w:val="00BC52EC"/>
    <w:rsid w:val="00C329D0"/>
    <w:rsid w:val="00CB62D4"/>
    <w:rsid w:val="00D103B9"/>
    <w:rsid w:val="00D17BF0"/>
    <w:rsid w:val="00E774FC"/>
    <w:rsid w:val="00EC0C28"/>
    <w:rsid w:val="00EF07B3"/>
    <w:rsid w:val="00FE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D8CF30-DEAF-4C4B-87F1-54E129260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Puesto"/>
    <w:next w:val="Textoindependiente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Ttulo2">
    <w:name w:val="heading 2"/>
    <w:basedOn w:val="Normal"/>
    <w:next w:val="Textoindependiente"/>
    <w:qFormat/>
    <w:pPr>
      <w:spacing w:before="320" w:after="80" w:line="360" w:lineRule="auto"/>
      <w:outlineLvl w:val="1"/>
    </w:pPr>
    <w:rPr>
      <w:rFonts w:ascii="Arial" w:eastAsia="Arial" w:hAnsi="Arial" w:cs="Arial"/>
      <w:b/>
      <w:bCs/>
      <w:color w:val="000000" w:themeColor="text1"/>
      <w:sz w:val="32"/>
      <w:szCs w:val="32"/>
    </w:rPr>
  </w:style>
  <w:style w:type="paragraph" w:styleId="Ttulo4">
    <w:name w:val="heading 4"/>
    <w:basedOn w:val="Ttulo10"/>
    <w:next w:val="Textoindependiente"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B46D82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B46D82"/>
  </w:style>
  <w:style w:type="character" w:customStyle="1" w:styleId="EnlacedeInternet">
    <w:name w:val="Enlace de Internet"/>
    <w:basedOn w:val="Fuentedeprrafopredeter"/>
    <w:uiPriority w:val="99"/>
    <w:unhideWhenUsed/>
    <w:rsid w:val="00EF3015"/>
    <w:rPr>
      <w:color w:val="0000EE" w:themeColor="hyperlink"/>
      <w:u w:val="single"/>
    </w:rPr>
  </w:style>
  <w:style w:type="character" w:customStyle="1" w:styleId="Fuentedeprrafopredeter1">
    <w:name w:val="Fuente de párrafo predeter.1"/>
    <w:qFormat/>
  </w:style>
  <w:style w:type="character" w:customStyle="1" w:styleId="WW8Num71z0">
    <w:name w:val="WW8Num71z0"/>
    <w:qFormat/>
    <w:rPr>
      <w:b/>
      <w:color w:val="0070C0"/>
    </w:rPr>
  </w:style>
  <w:style w:type="character" w:styleId="Textoennegrita">
    <w:name w:val="Strong"/>
    <w:qFormat/>
    <w:rPr>
      <w:b/>
      <w:bCs/>
    </w:rPr>
  </w:style>
  <w:style w:type="character" w:customStyle="1" w:styleId="Smbolosdenumeracin">
    <w:name w:val="Símbolos de numeración"/>
    <w:qFormat/>
  </w:style>
  <w:style w:type="character" w:customStyle="1" w:styleId="Destacado">
    <w:name w:val="Destacado"/>
    <w:qFormat/>
    <w:rPr>
      <w:i/>
      <w:iCs/>
    </w:rPr>
  </w:style>
  <w:style w:type="character" w:customStyle="1" w:styleId="Bolos">
    <w:name w:val="Bolos"/>
    <w:qFormat/>
    <w:rPr>
      <w:rFonts w:ascii="OpenSymbol" w:eastAsia="OpenSymbol" w:hAnsi="OpenSymbol" w:cs="OpenSymbol"/>
    </w:rPr>
  </w:style>
  <w:style w:type="character" w:customStyle="1" w:styleId="EnlacedeInternetvisitado">
    <w:name w:val="Enlace de Internet visitado"/>
    <w:rPr>
      <w:color w:val="800080"/>
      <w:u w:val="single"/>
    </w:rPr>
  </w:style>
  <w:style w:type="character" w:customStyle="1" w:styleId="Fuentedeprrafopredeter2">
    <w:name w:val="Fuente de párrafo predeter.2"/>
    <w:qFormat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32E89"/>
    <w:rPr>
      <w:rFonts w:ascii="Tahoma" w:hAnsi="Tahoma" w:cs="Tahoma"/>
      <w:sz w:val="16"/>
      <w:szCs w:val="16"/>
    </w:rPr>
  </w:style>
  <w:style w:type="paragraph" w:styleId="Puest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customStyle="1" w:styleId="Ttulo10">
    <w:name w:val="Título1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unhideWhenUsed/>
    <w:rsid w:val="00B46D82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rPr>
      <w:rFonts w:ascii="Century Gothic" w:eastAsia="Calibri" w:hAnsi="Century Gothic" w:cs="DejaVu Sans"/>
      <w:color w:val="000000"/>
    </w:rPr>
  </w:style>
  <w:style w:type="paragraph" w:customStyle="1" w:styleId="western">
    <w:name w:val="western"/>
    <w:basedOn w:val="Normal"/>
    <w:qFormat/>
    <w:rPr>
      <w:rFonts w:ascii="Times New Roman" w:eastAsia="Calibri" w:hAnsi="Times New Roman"/>
    </w:rPr>
  </w:style>
  <w:style w:type="paragraph" w:styleId="NormalWeb">
    <w:name w:val="Normal (Web)"/>
    <w:basedOn w:val="Normal"/>
    <w:uiPriority w:val="99"/>
    <w:qFormat/>
    <w:rPr>
      <w:rFonts w:ascii="Times New Roman" w:eastAsia="Calibri" w:hAnsi="Times New Roman" w:cs="Times New Roman"/>
    </w:rPr>
  </w:style>
  <w:style w:type="paragraph" w:styleId="Textosinformato">
    <w:name w:val="Plain Text"/>
    <w:basedOn w:val="Normal"/>
    <w:qFormat/>
    <w:pPr>
      <w:suppressAutoHyphens w:val="0"/>
    </w:pPr>
    <w:rPr>
      <w:rFonts w:ascii="Calibri" w:eastAsia="Calibri" w:hAnsi="Calibri" w:cs="Times New Roman"/>
      <w:sz w:val="22"/>
      <w:szCs w:val="21"/>
    </w:rPr>
  </w:style>
  <w:style w:type="paragraph" w:customStyle="1" w:styleId="FirstParagraph">
    <w:name w:val="First Paragraph"/>
    <w:basedOn w:val="Textoindependiente"/>
    <w:next w:val="Textoindependiente"/>
    <w:qFormat/>
    <w:pPr>
      <w:spacing w:before="240" w:after="180"/>
    </w:pPr>
  </w:style>
  <w:style w:type="paragraph" w:styleId="Prrafodelista">
    <w:name w:val="List Paragraph"/>
    <w:basedOn w:val="Normal"/>
    <w:qFormat/>
    <w:pPr>
      <w:ind w:left="720"/>
      <w:contextualSpacing/>
    </w:pPr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extodebloque">
    <w:name w:val="Block Text"/>
    <w:basedOn w:val="Textoindependiente"/>
    <w:next w:val="Textoindependiente"/>
    <w:qFormat/>
    <w:pPr>
      <w:pBdr>
        <w:left w:val="single" w:sz="24" w:space="4" w:color="E6E6E6"/>
      </w:pBdr>
      <w:spacing w:before="100" w:after="100"/>
      <w:ind w:left="397" w:right="482"/>
    </w:pPr>
    <w:rPr>
      <w:color w:val="808080" w:themeColor="background2" w:themeShade="80"/>
    </w:rPr>
  </w:style>
  <w:style w:type="paragraph" w:customStyle="1" w:styleId="Textosinformato1">
    <w:name w:val="Texto sin formato1"/>
    <w:basedOn w:val="Normal"/>
    <w:qFormat/>
    <w:rPr>
      <w:rFonts w:ascii="Courier New" w:hAnsi="Courier New" w:cs="Courier New"/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  <w:style w:type="paragraph" w:customStyle="1" w:styleId="Textopreformateado">
    <w:name w:val="Texto preformateado"/>
    <w:basedOn w:val="Normal"/>
    <w:qFormat/>
    <w:rPr>
      <w:rFonts w:ascii="Liberation Mono" w:hAnsi="Liberation Mono" w:cs="Liberation Mono"/>
      <w:sz w:val="20"/>
    </w:rPr>
  </w:style>
  <w:style w:type="paragraph" w:customStyle="1" w:styleId="Standard">
    <w:name w:val="Standard"/>
    <w:qFormat/>
    <w:rPr>
      <w:rFonts w:ascii="Times New Roman" w:eastAsia="SimSun" w:hAnsi="Times New Roman" w:cs="Times New Roman"/>
      <w:color w:val="000000"/>
      <w:kern w:val="2"/>
      <w:sz w:val="20"/>
      <w:szCs w:val="20"/>
      <w:lang w:eastAsia="zh-CN" w:bidi="hi-IN"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TableParagraph">
    <w:name w:val="Table Paragraph"/>
    <w:basedOn w:val="Normal"/>
    <w:qFormat/>
    <w:pPr>
      <w:spacing w:before="16"/>
      <w:ind w:left="107"/>
    </w:pPr>
    <w:rPr>
      <w:rFonts w:ascii="Calibri" w:eastAsia="Calibri" w:hAnsi="Calibri" w:cs="Calibri"/>
    </w:rPr>
  </w:style>
  <w:style w:type="paragraph" w:customStyle="1" w:styleId="Lneahorizontal">
    <w:name w:val="Línea horizontal"/>
    <w:basedOn w:val="Normal"/>
    <w:next w:val="Textoindependiente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32E89"/>
    <w:rPr>
      <w:rFonts w:ascii="Tahoma" w:hAnsi="Tahoma" w:cs="Tahoma"/>
      <w:sz w:val="16"/>
      <w:szCs w:val="16"/>
    </w:rPr>
  </w:style>
  <w:style w:type="numbering" w:customStyle="1" w:styleId="Ningunalista">
    <w:name w:val="Ninguna lista"/>
    <w:uiPriority w:val="99"/>
    <w:semiHidden/>
    <w:unhideWhenUsed/>
    <w:qFormat/>
  </w:style>
  <w:style w:type="numbering" w:customStyle="1" w:styleId="WW8Num71">
    <w:name w:val="WW8Num7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«tipo_expediente»«tipo_expediente»</vt:lpstr>
    </vt:vector>
  </TitlesOfParts>
  <Company>Aytojerez</Company>
  <LinksUpToDate>false</LinksUpToDate>
  <CharactersWithSpaces>2960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«tipo_expediente»«tipo_expediente»</dc:title>
  <dc:subject/>
  <dc:creator>framirez</dc:creator>
  <dc:description/>
  <cp:lastModifiedBy>Ana Isabel Maestro de Pablos</cp:lastModifiedBy>
  <cp:revision>3</cp:revision>
  <cp:lastPrinted>2026-08-13T09:39:00Z</cp:lastPrinted>
  <dcterms:created xsi:type="dcterms:W3CDTF">2026-09-10T10:54:00Z</dcterms:created>
  <dcterms:modified xsi:type="dcterms:W3CDTF">2026-09-10T10:56:00Z</dcterms:modified>
  <dc:language>es-ES</dc:language>
</cp:coreProperties>
</file>