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header1.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media/image1.jpeg" ContentType="image/jpeg"/>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
    </w:p>
    <w:p>
      <w:pPr>
        <w:pStyle w:val="Normal"/>
        <w:rPr/>
      </w:pPr>
      <w:r>
        <w:rPr/>
      </w:r>
    </w:p>
    <w:p>
      <w:pPr>
        <w:pStyle w:val="Normal"/>
        <w:rPr>
          <w:rFonts w:ascii="Arial Narrow" w:hAnsi="Arial Narrow"/>
          <w:b/>
          <w:sz w:val="40"/>
          <w:szCs w:val="40"/>
        </w:rPr>
      </w:pPr>
      <w:r>
        <w:rPr>
          <w:rFonts w:ascii="Arial Narrow" w:hAnsi="Arial Narrow"/>
          <w:b/>
          <w:sz w:val="40"/>
          <w:szCs w:val="40"/>
        </w:rPr>
        <w:t xml:space="preserve">La alcaldesa preside el acto de toma de posesión de los </w:t>
      </w:r>
      <w:r>
        <w:rPr>
          <w:rFonts w:ascii="Arial Narrow" w:hAnsi="Arial Narrow"/>
          <w:b/>
          <w:sz w:val="40"/>
          <w:szCs w:val="40"/>
        </w:rPr>
        <w:t>45</w:t>
      </w:r>
      <w:r>
        <w:rPr>
          <w:rFonts w:ascii="Arial Narrow" w:hAnsi="Arial Narrow"/>
          <w:b/>
          <w:sz w:val="40"/>
          <w:szCs w:val="40"/>
        </w:rPr>
        <w:t xml:space="preserve"> nuevos agentes de Policía Local </w:t>
      </w:r>
    </w:p>
    <w:p>
      <w:pPr>
        <w:pStyle w:val="Normal"/>
        <w:rPr/>
      </w:pPr>
      <w:r>
        <w:rPr/>
      </w:r>
    </w:p>
    <w:p>
      <w:pPr>
        <w:pStyle w:val="Normal"/>
        <w:rPr>
          <w:rFonts w:ascii="Arial Narrow" w:hAnsi="Arial Narrow"/>
          <w:sz w:val="36"/>
          <w:szCs w:val="36"/>
        </w:rPr>
      </w:pPr>
      <w:r>
        <w:rPr>
          <w:rFonts w:ascii="Arial Narrow" w:hAnsi="Arial Narrow"/>
          <w:sz w:val="36"/>
          <w:szCs w:val="36"/>
        </w:rPr>
        <w:t>Mª José García-Pelayo ha agradecido a los agentes "su confianza en Jerez, su compromiso y vocación de servicio" y ha recordado la apuesta del Gobierno municipal "en la reapertura de la Escuela, la mejora de los medios policiales y el incremento de los efectivos en este mandato"</w:t>
      </w:r>
    </w:p>
    <w:p>
      <w:pPr>
        <w:pStyle w:val="Normal"/>
        <w:rPr>
          <w:rFonts w:ascii="Arial Narrow" w:hAnsi="Arial Narrow"/>
          <w:sz w:val="36"/>
          <w:szCs w:val="36"/>
        </w:rPr>
      </w:pPr>
      <w:r>
        <w:rPr>
          <w:rFonts w:ascii="Arial Narrow" w:hAnsi="Arial Narrow"/>
          <w:sz w:val="36"/>
          <w:szCs w:val="36"/>
        </w:rPr>
      </w:r>
    </w:p>
    <w:p>
      <w:pPr>
        <w:pStyle w:val="Normal"/>
        <w:rPr>
          <w:rFonts w:ascii="Arial Narrow" w:hAnsi="Arial Narrow"/>
          <w:sz w:val="36"/>
          <w:szCs w:val="36"/>
        </w:rPr>
      </w:pPr>
      <w:r>
        <w:rPr>
          <w:rFonts w:ascii="Arial Narrow" w:hAnsi="Arial Narrow"/>
          <w:sz w:val="36"/>
          <w:szCs w:val="36"/>
        </w:rPr>
        <w:t>Al comienzo del acto se guardó un emotivo minuto de silencio en memoria del Subinspector José Gutiérrez Mesa, fallecido el pasado viernes 11 de septiembre</w:t>
      </w:r>
    </w:p>
    <w:p>
      <w:pPr>
        <w:pStyle w:val="Normal"/>
        <w:rPr>
          <w:rFonts w:ascii="Arial Narrow" w:hAnsi="Arial Narrow"/>
          <w:sz w:val="36"/>
          <w:szCs w:val="36"/>
        </w:rPr>
      </w:pPr>
      <w:r>
        <w:rPr>
          <w:rFonts w:ascii="Arial Narrow" w:hAnsi="Arial Narrow"/>
          <w:sz w:val="36"/>
          <w:szCs w:val="36"/>
        </w:rPr>
      </w:r>
    </w:p>
    <w:p>
      <w:pPr>
        <w:pStyle w:val="Normal"/>
        <w:jc w:val="both"/>
        <w:rPr>
          <w:rFonts w:ascii="Arial Narrow" w:hAnsi="Arial Narrow"/>
          <w:sz w:val="26"/>
          <w:szCs w:val="26"/>
        </w:rPr>
      </w:pPr>
      <w:r>
        <w:rPr>
          <w:rFonts w:ascii="Arial Narrow" w:hAnsi="Arial Narrow"/>
          <w:b/>
          <w:sz w:val="26"/>
          <w:szCs w:val="26"/>
        </w:rPr>
        <w:t>18 de septiembre de 2026</w:t>
      </w:r>
      <w:r>
        <w:rPr>
          <w:rFonts w:ascii="Arial Narrow" w:hAnsi="Arial Narrow"/>
          <w:sz w:val="26"/>
          <w:szCs w:val="26"/>
        </w:rPr>
        <w:t>.- La alcaldesa de Jerez, María José García-Pelayo, ha presidido en Los Claustros de Santo Domingo el acto institucional de toma de posesión honorífica de los 37 nuevos agentes de la Policía Local correspondientes a la primera promoción de la Escuela de Policía Local impulsada por el Gobierno de Jerez en el curso 2025-2026 y que es la primera tras la recuperación de la citada escuela desde 2005. Igualmente han tomado posesión 8 agentes de Policía Local incorporados a la plantilla de Jerez por 'movilidad', que también han recibido de manos de la alcaldesa el correspondiente diploma acreditativo. Desde el inicio del actual mandato municipal, según ha confirmado la alcaldesa, “hemos incrementado en 64 el número de efectivos de la plantilla de la Policía Local de Jerez”.</w:t>
      </w:r>
    </w:p>
    <w:p>
      <w:pPr>
        <w:pStyle w:val="Normal"/>
        <w:jc w:val="both"/>
        <w:rPr>
          <w:rFonts w:ascii="Arial Narrow" w:hAnsi="Arial Narrow"/>
          <w:sz w:val="26"/>
          <w:szCs w:val="26"/>
        </w:rPr>
      </w:pPr>
      <w:r>
        <w:rPr>
          <w:rFonts w:ascii="Arial Narrow" w:hAnsi="Arial Narrow"/>
          <w:sz w:val="26"/>
          <w:szCs w:val="26"/>
        </w:rPr>
      </w:r>
    </w:p>
    <w:p>
      <w:pPr>
        <w:pStyle w:val="Normal"/>
        <w:jc w:val="both"/>
        <w:rPr>
          <w:rFonts w:ascii="Arial Narrow" w:hAnsi="Arial Narrow"/>
          <w:sz w:val="26"/>
          <w:szCs w:val="26"/>
        </w:rPr>
      </w:pPr>
      <w:r>
        <w:rPr>
          <w:rFonts w:ascii="Arial Narrow" w:hAnsi="Arial Narrow"/>
          <w:sz w:val="26"/>
          <w:szCs w:val="26"/>
        </w:rPr>
        <w:t>El acto se inició con un emotivo minuto de silencio en memoria del Subinspector José Gutiérrez Mesa, fallecido el pasado viernes día 11, y que prestó servicio el día anterior como miembro del Centro de Coordinación Operativa (CECOP) de la 18ª etapa de la Vuelta Ciclista a España 'El Puerto-Jerez' y que ejercía como responsable de la Sala de Radio en la Jefatura de la Policía Local.</w:t>
      </w:r>
    </w:p>
    <w:p>
      <w:pPr>
        <w:pStyle w:val="Normal"/>
        <w:jc w:val="both"/>
        <w:rPr>
          <w:rFonts w:ascii="Arial Narrow" w:hAnsi="Arial Narrow"/>
          <w:sz w:val="26"/>
          <w:szCs w:val="26"/>
        </w:rPr>
      </w:pPr>
      <w:r>
        <w:rPr>
          <w:rFonts w:ascii="Arial Narrow" w:hAnsi="Arial Narrow"/>
          <w:sz w:val="26"/>
          <w:szCs w:val="26"/>
        </w:rPr>
      </w:r>
    </w:p>
    <w:p>
      <w:pPr>
        <w:pStyle w:val="Normal"/>
        <w:jc w:val="both"/>
        <w:rPr>
          <w:rFonts w:ascii="Arial Narrow" w:hAnsi="Arial Narrow"/>
          <w:sz w:val="26"/>
          <w:szCs w:val="26"/>
        </w:rPr>
      </w:pPr>
      <w:r>
        <w:rPr>
          <w:rFonts w:ascii="Arial Narrow" w:hAnsi="Arial Narrow"/>
          <w:sz w:val="26"/>
          <w:szCs w:val="26"/>
        </w:rPr>
        <w:t>La alcaldesa de Jerez, María José García-Pelayo, ha agradecido la presencia de mandos de Policía Local, Policía Nacional, Guardia Civil, Cruz Roja, Protección Civil, decana del Colegio de Abogados, así como representantes del tejido asociativo de la ciudad, y familiares de los agentes. La regidora ha subrayado "el coraje y el sacrificio de cada uno de los agentes de la Policía Local, y lógicamente, de todos los miembros de los cuerpos y fuerzas de Seguridad, que como en el caso de Pepe Mesa,  del que también habéis aprendido en la Jefatura en vuestro tiempo de coincidencia con él en vuestro periodo formativo, ejercéis vuestra labor desde la vocación de servicio público, con generosidad y compromiso".</w:t>
      </w:r>
    </w:p>
    <w:p>
      <w:pPr>
        <w:pStyle w:val="Normal"/>
        <w:jc w:val="both"/>
        <w:rPr>
          <w:rFonts w:ascii="Arial Narrow" w:hAnsi="Arial Narrow"/>
          <w:sz w:val="26"/>
          <w:szCs w:val="26"/>
        </w:rPr>
      </w:pPr>
      <w:r>
        <w:rPr>
          <w:rFonts w:ascii="Arial Narrow" w:hAnsi="Arial Narrow"/>
          <w:sz w:val="26"/>
          <w:szCs w:val="26"/>
        </w:rPr>
      </w:r>
    </w:p>
    <w:p>
      <w:pPr>
        <w:pStyle w:val="Normal"/>
        <w:jc w:val="both"/>
        <w:rPr>
          <w:rFonts w:ascii="Arial Narrow" w:hAnsi="Arial Narrow"/>
          <w:sz w:val="26"/>
          <w:szCs w:val="26"/>
        </w:rPr>
      </w:pPr>
      <w:bookmarkStart w:id="0" w:name="_GoBack"/>
      <w:bookmarkEnd w:id="0"/>
      <w:r>
        <w:rPr>
          <w:rFonts w:ascii="Arial Narrow" w:hAnsi="Arial Narrow"/>
          <w:sz w:val="26"/>
          <w:szCs w:val="26"/>
        </w:rPr>
        <w:t xml:space="preserve">En este sentido, la regidora ha agradecido “la confianza en Jerez de los 37 nuevos agentes y de los 8 que también han elegido Jerez desde sus distintos destinos para el desarrollo de su vocación" y ha añadido que "Jerez es una ciudad de grandes eventos y también en la que se requiere por tanto una alta exigencia de Seguridad en el día a día por ser una ciudad dinámica, en pleno auge y con atractivos que la hacen una de las referencias turísticas de Andalucía y España”. </w:t>
      </w:r>
    </w:p>
    <w:p>
      <w:pPr>
        <w:pStyle w:val="Normal"/>
        <w:jc w:val="both"/>
        <w:rPr>
          <w:rFonts w:ascii="Arial Narrow" w:hAnsi="Arial Narrow"/>
          <w:sz w:val="26"/>
          <w:szCs w:val="26"/>
        </w:rPr>
      </w:pPr>
      <w:r>
        <w:rPr>
          <w:rFonts w:ascii="Arial Narrow" w:hAnsi="Arial Narrow"/>
          <w:sz w:val="26"/>
          <w:szCs w:val="26"/>
        </w:rPr>
      </w:r>
    </w:p>
    <w:p>
      <w:pPr>
        <w:pStyle w:val="Normal"/>
        <w:jc w:val="both"/>
        <w:rPr>
          <w:rFonts w:ascii="Arial Narrow" w:hAnsi="Arial Narrow"/>
          <w:sz w:val="26"/>
          <w:szCs w:val="26"/>
        </w:rPr>
      </w:pPr>
      <w:r>
        <w:rPr>
          <w:rFonts w:ascii="Arial Narrow" w:hAnsi="Arial Narrow"/>
          <w:b/>
          <w:bCs/>
          <w:sz w:val="26"/>
          <w:szCs w:val="26"/>
        </w:rPr>
        <w:t>Aprobación de la convocatoria de 52 nuevas plazas para Policía Local</w:t>
      </w:r>
    </w:p>
    <w:p>
      <w:pPr>
        <w:pStyle w:val="Normal"/>
        <w:jc w:val="both"/>
        <w:rPr>
          <w:rFonts w:ascii="Arial Narrow" w:hAnsi="Arial Narrow"/>
          <w:sz w:val="26"/>
          <w:szCs w:val="26"/>
        </w:rPr>
      </w:pPr>
      <w:r>
        <w:rPr>
          <w:rFonts w:ascii="Arial Narrow" w:hAnsi="Arial Narrow"/>
          <w:sz w:val="26"/>
          <w:szCs w:val="26"/>
        </w:rPr>
      </w:r>
    </w:p>
    <w:p>
      <w:pPr>
        <w:pStyle w:val="Normal"/>
        <w:jc w:val="both"/>
        <w:rPr>
          <w:rFonts w:ascii="Arial Narrow" w:hAnsi="Arial Narrow"/>
          <w:sz w:val="26"/>
          <w:szCs w:val="26"/>
        </w:rPr>
      </w:pPr>
      <w:r>
        <w:rPr>
          <w:rFonts w:ascii="Arial Narrow" w:hAnsi="Arial Narrow"/>
          <w:sz w:val="26"/>
          <w:szCs w:val="26"/>
        </w:rPr>
        <w:t>La alcaldesa ha remarcado que “es un plantilla que trabaja mucho, ahora vais a trabajar 280 policías, haciendo el trabajo de 340 policías locales, que son los que debería haber en Jerez. Es un reto bonito y también es agotador. El Gobierno municipal está poniéndolo todo para que el compromiso que asumís como servicio público sea más llevadero, con la mejora de medios y de incorporación de efectivos. Desde el inicio del mandato llevamos trabajando en ello, estamos dando pasos y está en contratación la adquisición de nuevas motocicletas y también a comienzos de año de otro tipo de vehículos”.</w:t>
      </w:r>
    </w:p>
    <w:p>
      <w:pPr>
        <w:pStyle w:val="Normal"/>
        <w:jc w:val="both"/>
        <w:rPr>
          <w:rFonts w:ascii="Arial Narrow" w:hAnsi="Arial Narrow"/>
          <w:sz w:val="26"/>
          <w:szCs w:val="26"/>
        </w:rPr>
      </w:pPr>
      <w:r>
        <w:rPr>
          <w:rFonts w:ascii="Arial Narrow" w:hAnsi="Arial Narrow"/>
          <w:sz w:val="26"/>
          <w:szCs w:val="26"/>
        </w:rPr>
      </w:r>
    </w:p>
    <w:p>
      <w:pPr>
        <w:pStyle w:val="Normal"/>
        <w:jc w:val="both"/>
        <w:rPr>
          <w:rFonts w:ascii="Arial Narrow" w:hAnsi="Arial Narrow"/>
          <w:sz w:val="26"/>
          <w:szCs w:val="26"/>
        </w:rPr>
      </w:pPr>
      <w:r>
        <w:rPr>
          <w:rFonts w:ascii="Arial Narrow" w:hAnsi="Arial Narrow"/>
          <w:sz w:val="26"/>
          <w:szCs w:val="26"/>
        </w:rPr>
        <w:t>De esta manera, ha recordado que el Gobierno de Jerez "sigue cumpliendo sus compromisos, como expusimos en el Plan Jerez, hemos incrementado la dotación de efectivos de la Policía Local, estamos renovando sus equipamientos y medios, se ha inaugurado la nueva Jefatura en la avenida de la Universidad y vamos a aprobar el próximo día de San Miguel la convocatoria 52 nuevas plazas de agentes pertenecientes a la oferta de empleo público de 2024, 2025 y 2026, que permitirá en el plazo de un año y medio el incremento de la plantilla".</w:t>
      </w:r>
    </w:p>
    <w:p>
      <w:pPr>
        <w:pStyle w:val="Normal"/>
        <w:jc w:val="both"/>
        <w:rPr>
          <w:rFonts w:ascii="Arial Narrow" w:hAnsi="Arial Narrow"/>
          <w:sz w:val="26"/>
          <w:szCs w:val="26"/>
        </w:rPr>
      </w:pPr>
      <w:r>
        <w:rPr>
          <w:rFonts w:ascii="Arial Narrow" w:hAnsi="Arial Narrow"/>
          <w:sz w:val="26"/>
          <w:szCs w:val="26"/>
        </w:rPr>
      </w:r>
    </w:p>
    <w:p>
      <w:pPr>
        <w:pStyle w:val="Normal"/>
        <w:jc w:val="both"/>
        <w:rPr>
          <w:rFonts w:ascii="Arial Narrow" w:hAnsi="Arial Narrow"/>
          <w:sz w:val="26"/>
          <w:szCs w:val="26"/>
        </w:rPr>
      </w:pPr>
      <w:r>
        <w:rPr>
          <w:rFonts w:ascii="Arial Narrow" w:hAnsi="Arial Narrow"/>
          <w:sz w:val="26"/>
          <w:szCs w:val="26"/>
        </w:rPr>
        <w:t xml:space="preserve">La reapertura de la Escuela de la Policía Local en septiembre del pasado año 2025, según ha remarcado la alcaldesa, "era una apuesta clara y decidida del equipo de Gobierno para beneficio de Jerez como ciudad a efectos de Seguridad, y es un orgullo poder haber reabierto la Escuela después de tantos años en los que no había una promoción de agentes de la Escuela de Jerez" y ha agradecido el trabajo en este sentido del teniente de alcaldesa de Seguridad, Empresa, Trabajo Autónomo y Transformación Digital, José Ignacio Martínez, del jefe de la Policía Local, Manuel Cabrales, así como del director de la Escuela, José Carlos Merchán, al coordinador, Alejandro Reina, y el apoyo de la Junta de Andalucía a través de la Consejería de Presidencia y del Instituto de Emergencias y Seguridad Pública de Andalucía (IESPA). </w:t>
      </w:r>
    </w:p>
    <w:p>
      <w:pPr>
        <w:pStyle w:val="Normal"/>
        <w:jc w:val="both"/>
        <w:rPr>
          <w:rFonts w:ascii="Arial Narrow" w:hAnsi="Arial Narrow"/>
          <w:sz w:val="26"/>
          <w:szCs w:val="26"/>
        </w:rPr>
      </w:pPr>
      <w:r>
        <w:rPr>
          <w:rFonts w:ascii="Arial Narrow" w:hAnsi="Arial Narrow"/>
          <w:sz w:val="26"/>
          <w:szCs w:val="26"/>
        </w:rPr>
      </w:r>
    </w:p>
    <w:p>
      <w:pPr>
        <w:pStyle w:val="Normal"/>
        <w:jc w:val="both"/>
        <w:rPr>
          <w:rFonts w:ascii="Arial Narrow" w:hAnsi="Arial Narrow"/>
          <w:sz w:val="26"/>
          <w:szCs w:val="26"/>
        </w:rPr>
      </w:pPr>
      <w:r>
        <w:rPr>
          <w:rFonts w:ascii="Arial Narrow" w:hAnsi="Arial Narrow"/>
          <w:sz w:val="26"/>
          <w:szCs w:val="26"/>
        </w:rPr>
        <w:t xml:space="preserve">El jefe de la Policía Local, Manuel Cabrales, ha recordado que "el cuerpo de Policía Local de Jerez ha cumplido el pasado 27 de agosto 185 años de historia, una historia construida con el esfuerzo, la dedicación y el compromiso de que quienes os precedieron. Desde hoy formáis parte de ese legado y tenéis la responsabilidad de honrarlo” y ha añadido que “debéis ser exigentes con vosotros mismos, la sociedad espera de un policía profesionalidad, integridad, disciplina y equilibrio. El uniforme puede proporcionar autoridad, pero es vuestra conducta e imagen diaria la que hará que esa autoridad sea respetada”. </w:t>
      </w:r>
    </w:p>
    <w:p>
      <w:pPr>
        <w:pStyle w:val="Normal"/>
        <w:jc w:val="both"/>
        <w:rPr>
          <w:rFonts w:ascii="Arial Narrow" w:hAnsi="Arial Narrow"/>
          <w:sz w:val="26"/>
          <w:szCs w:val="26"/>
        </w:rPr>
      </w:pPr>
      <w:r>
        <w:rPr>
          <w:rFonts w:ascii="Arial Narrow" w:hAnsi="Arial Narrow"/>
          <w:sz w:val="26"/>
          <w:szCs w:val="26"/>
        </w:rPr>
      </w:r>
    </w:p>
    <w:p>
      <w:pPr>
        <w:pStyle w:val="Normal"/>
        <w:jc w:val="both"/>
        <w:rPr>
          <w:rFonts w:ascii="Arial Narrow" w:hAnsi="Arial Narrow"/>
          <w:sz w:val="26"/>
          <w:szCs w:val="26"/>
        </w:rPr>
      </w:pPr>
      <w:r>
        <w:rPr>
          <w:rFonts w:ascii="Arial Narrow" w:hAnsi="Arial Narrow"/>
          <w:sz w:val="26"/>
          <w:szCs w:val="26"/>
        </w:rPr>
        <w:t xml:space="preserve">Del mismo modo, el intendente jefe de la Policía Local ha subrayado que “confío en que estaréis a la altura de la responsabilidad que habéis asumido, cada dificultad os hará crecer como profesionales y como personas. Salid afuera con la cabeza alta y con la humildad suficiente para seguir aprendiendo cada día. Sed buenos policías, pero sobre todo, sed buenas personas. Que vuestra forma de actuar sea siempre motivo de orgullo para quienes os acompañan y una garantía para quienes depositan su confianza en vosotros. Cuando pasen los años no olvidaréis lo esencial: haber dedicado lo mejor de vuestra vida a proteger, ayudar y a servir a los demás”. </w:t>
      </w:r>
    </w:p>
    <w:p>
      <w:pPr>
        <w:pStyle w:val="Normal"/>
        <w:jc w:val="both"/>
        <w:rPr>
          <w:rFonts w:ascii="Arial Narrow" w:hAnsi="Arial Narrow"/>
          <w:sz w:val="26"/>
          <w:szCs w:val="26"/>
        </w:rPr>
      </w:pPr>
      <w:r>
        <w:rPr>
          <w:rFonts w:ascii="Arial Narrow" w:hAnsi="Arial Narrow"/>
          <w:sz w:val="26"/>
          <w:szCs w:val="26"/>
        </w:rPr>
      </w:r>
    </w:p>
    <w:p>
      <w:pPr>
        <w:pStyle w:val="Normal"/>
        <w:jc w:val="both"/>
        <w:rPr>
          <w:rFonts w:ascii="Arial Narrow" w:hAnsi="Arial Narrow"/>
          <w:sz w:val="26"/>
          <w:szCs w:val="26"/>
        </w:rPr>
      </w:pPr>
      <w:r>
        <w:rPr>
          <w:rFonts w:ascii="Arial Narrow" w:hAnsi="Arial Narrow"/>
          <w:sz w:val="26"/>
          <w:szCs w:val="26"/>
        </w:rPr>
        <w:t>El director de la Escuela, José Carlos Merchán, ha expresado su “reconocimiento y gratitud a las instituciones que han hecho posible este proyecto formativo: IESPA, Junta de Andalucía y el Ayuntamiento. Gracias por apostar por una formación moderna, rigurosa, moderna y comprometida con los valores democráticos y de servicio público. Igualmente, agradecemos desde la dirección de la Escuela de manera muy especial al profesorado, coordinador de estudios, mandos policiales y profesionales durante estos meses, que han enseñado a los nuevos agentes la dimensión humana de esta profesión y la importancia de actuar con valor, justicia y cercanía. Este uniforme no simboliza poder sino responsabilidad, la de actuar siempre con integridad, justicia y humanidad”.</w:t>
      </w:r>
    </w:p>
    <w:p>
      <w:pPr>
        <w:pStyle w:val="Normal"/>
        <w:jc w:val="both"/>
        <w:rPr>
          <w:rFonts w:ascii="Arial Narrow" w:hAnsi="Arial Narrow"/>
          <w:sz w:val="26"/>
          <w:szCs w:val="26"/>
        </w:rPr>
      </w:pPr>
      <w:r>
        <w:rPr>
          <w:rFonts w:ascii="Arial Narrow" w:hAnsi="Arial Narrow"/>
          <w:sz w:val="26"/>
          <w:szCs w:val="26"/>
        </w:rPr>
      </w:r>
    </w:p>
    <w:p>
      <w:pPr>
        <w:pStyle w:val="Normal"/>
        <w:jc w:val="both"/>
        <w:rPr>
          <w:rFonts w:ascii="Arial Narrow" w:hAnsi="Arial Narrow"/>
          <w:sz w:val="26"/>
          <w:szCs w:val="26"/>
        </w:rPr>
      </w:pPr>
      <w:r>
        <w:rPr>
          <w:rFonts w:ascii="Arial Narrow" w:hAnsi="Arial Narrow"/>
          <w:sz w:val="26"/>
          <w:szCs w:val="26"/>
        </w:rPr>
        <w:t>(Se adjunta fotografía).</w:t>
      </w:r>
    </w:p>
    <w:p>
      <w:pPr>
        <w:pStyle w:val="Normal"/>
        <w:jc w:val="both"/>
        <w:rPr>
          <w:rFonts w:ascii="Arial Narrow" w:hAnsi="Arial Narrow"/>
          <w:sz w:val="26"/>
          <w:szCs w:val="26"/>
        </w:rPr>
      </w:pPr>
      <w:r>
        <w:rPr>
          <w:rFonts w:ascii="Arial Narrow" w:hAnsi="Arial Narrow"/>
          <w:sz w:val="26"/>
          <w:szCs w:val="26"/>
        </w:rPr>
      </w:r>
    </w:p>
    <w:p>
      <w:pPr>
        <w:pStyle w:val="Normal"/>
        <w:jc w:val="both"/>
        <w:rPr>
          <w:rFonts w:ascii="Arial Narrow" w:hAnsi="Arial Narrow"/>
          <w:sz w:val="26"/>
          <w:szCs w:val="26"/>
        </w:rPr>
      </w:pPr>
      <w:r>
        <w:rPr>
          <w:rFonts w:ascii="Arial Narrow" w:hAnsi="Arial Narrow"/>
          <w:sz w:val="26"/>
          <w:szCs w:val="26"/>
        </w:rPr>
        <w:t>Enlace de audio:</w:t>
      </w:r>
    </w:p>
    <w:p>
      <w:pPr>
        <w:pStyle w:val="Normal"/>
        <w:jc w:val="both"/>
        <w:rPr>
          <w:rFonts w:ascii="Arial Narrow" w:hAnsi="Arial Narrow"/>
          <w:sz w:val="26"/>
          <w:szCs w:val="26"/>
        </w:rPr>
      </w:pPr>
      <w:r>
        <w:rPr>
          <w:rFonts w:ascii="Arial Narrow" w:hAnsi="Arial Narrow"/>
          <w:sz w:val="26"/>
          <w:szCs w:val="26"/>
        </w:rPr>
      </w:r>
    </w:p>
    <w:p>
      <w:pPr>
        <w:pStyle w:val="Normal"/>
        <w:jc w:val="both"/>
        <w:rPr>
          <w:rFonts w:ascii="Arial Narrow" w:hAnsi="Arial Narrow"/>
          <w:sz w:val="26"/>
          <w:szCs w:val="26"/>
        </w:rPr>
      </w:pPr>
      <w:r>
        <w:rPr>
          <w:rFonts w:ascii="Arial Narrow" w:hAnsi="Arial Narrow"/>
          <w:sz w:val="26"/>
          <w:szCs w:val="26"/>
        </w:rPr>
        <w:t>https://www.transfernow.net/dl/202609184Pnjki9d</w:t>
      </w:r>
    </w:p>
    <w:p>
      <w:pPr>
        <w:pStyle w:val="Normal"/>
        <w:jc w:val="both"/>
        <w:rPr>
          <w:rFonts w:ascii="Arial Narrow" w:hAnsi="Arial Narrow"/>
          <w:sz w:val="26"/>
          <w:szCs w:val="26"/>
        </w:rPr>
      </w:pPr>
      <w:r>
        <w:rPr>
          <w:rFonts w:ascii="Arial Narrow" w:hAnsi="Arial Narrow"/>
          <w:sz w:val="26"/>
          <w:szCs w:val="26"/>
        </w:rPr>
      </w:r>
    </w:p>
    <w:p>
      <w:pPr>
        <w:pStyle w:val="Normal"/>
        <w:jc w:val="both"/>
        <w:rPr>
          <w:rFonts w:ascii="Arial Narrow" w:hAnsi="Arial Narrow"/>
          <w:sz w:val="26"/>
          <w:szCs w:val="26"/>
        </w:rPr>
      </w:pPr>
      <w:r>
        <w:rPr>
          <w:rFonts w:ascii="Arial Narrow" w:hAnsi="Arial Narrow"/>
          <w:sz w:val="26"/>
          <w:szCs w:val="26"/>
        </w:rPr>
      </w:r>
    </w:p>
    <w:p>
      <w:pPr>
        <w:pStyle w:val="Normal"/>
        <w:jc w:val="both"/>
        <w:rPr>
          <w:rFonts w:ascii="Arial Narrow" w:hAnsi="Arial Narrow"/>
          <w:sz w:val="26"/>
          <w:szCs w:val="26"/>
        </w:rPr>
      </w:pPr>
      <w:r>
        <w:rPr>
          <w:rFonts w:ascii="Arial Narrow" w:hAnsi="Arial Narrow"/>
          <w:sz w:val="26"/>
          <w:szCs w:val="26"/>
        </w:rPr>
      </w:r>
    </w:p>
    <w:sectPr>
      <w:headerReference w:type="default" r:id="rId2"/>
      <w:type w:val="nextPage"/>
      <w:pgSz w:w="11906" w:h="16838"/>
      <w:pgMar w:left="1701" w:right="1701" w:gutter="0" w:header="708" w:top="1417" w:footer="0"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w:charset w:val="00"/>
    <w:family w:val="roman"/>
    <w:pitch w:val="variable"/>
  </w:font>
  <w:font w:name="Liberation Serif">
    <w:altName w:val="Times New Roman"/>
    <w:charset w:val="00"/>
    <w:family w:val="swiss"/>
    <w:pitch w:val="variable"/>
  </w:font>
  <w:font w:name="OpenSymbol">
    <w:altName w:val="Arial Unicode MS"/>
    <w:charset w:val="00"/>
    <w:family w:val="roman"/>
    <w:pitch w:val="variable"/>
  </w:font>
  <w:font w:name="Tahoma">
    <w:charset w:val="00"/>
    <w:family w:val="roman"/>
    <w:pitch w:val="variable"/>
  </w:font>
  <w:font w:name="Liberation Sans">
    <w:altName w:val="Arial"/>
    <w:charset w:val="00"/>
    <w:family w:val="swiss"/>
    <w:pitch w:val="variable"/>
  </w:font>
  <w:font w:name="Liberation Sans">
    <w:altName w:val="Arial"/>
    <w:charset w:val="00"/>
    <w:family w:val="roman"/>
    <w:pitch w:val="variable"/>
  </w:font>
  <w:font w:name="Century Gothic">
    <w:charset w:val="00"/>
    <w:family w:val="roman"/>
    <w:pitch w:val="variable"/>
  </w:font>
  <w:font w:name="Calibri">
    <w:charset w:val="00"/>
    <w:family w:val="roman"/>
    <w:pitch w:val="variable"/>
  </w:font>
  <w:font w:name="Courier New">
    <w:charset w:val="00"/>
    <w:family w:val="roman"/>
    <w:pitch w:val="variable"/>
  </w:font>
  <w:font w:name="Liberation Mono">
    <w:altName w:val="Courier New"/>
    <w:charset w:val="00"/>
    <w:family w:val="roman"/>
    <w:pitch w:val="variable"/>
  </w:font>
  <w:font w:name="Arial Narrow">
    <w:charset w:val="0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inline distT="0" distB="0" distL="0" distR="0">
          <wp:extent cx="5671185" cy="816610"/>
          <wp:effectExtent l="0" t="0" r="0" b="0"/>
          <wp:docPr id="1" name="Imagen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
                  <pic:cNvPicPr>
                    <a:picLocks noChangeAspect="1" noChangeArrowheads="1"/>
                  </pic:cNvPicPr>
                </pic:nvPicPr>
                <pic:blipFill>
                  <a:blip r:embed="rId1"/>
                  <a:stretch>
                    <a:fillRect/>
                  </a:stretch>
                </pic:blipFill>
                <pic:spPr bwMode="auto">
                  <a:xfrm>
                    <a:off x="0" y="0"/>
                    <a:ext cx="5671185" cy="816610"/>
                  </a:xfrm>
                  <a:prstGeom prst="rect">
                    <a:avLst/>
                  </a:prstGeom>
                </pic:spPr>
              </pic:pic>
            </a:graphicData>
          </a:graphic>
        </wp:inline>
      </w:drawing>
    </w:r>
  </w:p>
  <w:p>
    <w:pPr>
      <w:pStyle w:val="Header"/>
      <w:rPr/>
    </w:pPr>
    <w:r>
      <w:rPr/>
    </w:r>
  </w:p>
</w:hdr>
</file>

<file path=word/settings.xml><?xml version="1.0" encoding="utf-8"?>
<w:settings xmlns:w="http://schemas.openxmlformats.org/wordprocessingml/2006/main">
  <w:zoom w:percent="14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DejaVu Sans" w:asciiTheme="minorHAnsi" w:cstheme="minorBidi" w:eastAsiaTheme="minorHAnsi" w:hAnsiTheme="minorHAnsi"/>
        <w:sz w:val="24"/>
        <w:szCs w:val="24"/>
        <w:lang w:val="es-ES"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spacing w:before="0" w:after="0"/>
      <w:jc w:val="left"/>
    </w:pPr>
    <w:rPr>
      <w:rFonts w:ascii="Arial" w:hAnsi="Arial" w:eastAsia="Arial" w:cs="DejaVu Sans" w:asciiTheme="minorHAnsi" w:cstheme="minorBidi" w:eastAsiaTheme="minorHAnsi" w:hAnsiTheme="minorHAnsi"/>
      <w:color w:val="auto"/>
      <w:kern w:val="0"/>
      <w:sz w:val="24"/>
      <w:szCs w:val="24"/>
      <w:lang w:val="es-ES" w:eastAsia="en-US" w:bidi="ar-SA"/>
    </w:rPr>
  </w:style>
  <w:style w:type="paragraph" w:styleId="Heading1">
    <w:name w:val="Heading 1"/>
    <w:basedOn w:val="Title"/>
    <w:next w:val="BodyText"/>
    <w:qFormat/>
    <w:pPr>
      <w:outlineLvl w:val="0"/>
    </w:pPr>
    <w:rPr>
      <w:rFonts w:ascii="Liberation Serif" w:hAnsi="Liberation Serif" w:eastAsia="Segoe UI" w:cs="Tahoma"/>
      <w:b/>
      <w:bCs/>
      <w:sz w:val="48"/>
      <w:szCs w:val="48"/>
    </w:rPr>
  </w:style>
  <w:style w:type="paragraph" w:styleId="Heading2">
    <w:name w:val="Heading 2"/>
    <w:basedOn w:val="Normal"/>
    <w:next w:val="BodyText"/>
    <w:qFormat/>
    <w:pPr>
      <w:spacing w:lineRule="auto" w:line="360" w:before="320" w:after="80"/>
      <w:outlineLvl w:val="1"/>
    </w:pPr>
    <w:rPr>
      <w:rFonts w:ascii="Arial" w:hAnsi="Arial" w:eastAsia="Arial" w:cs="Arial"/>
      <w:b/>
      <w:bCs/>
      <w:color w:themeColor="text1" w:val="000000"/>
      <w:sz w:val="32"/>
      <w:szCs w:val="32"/>
    </w:rPr>
  </w:style>
  <w:style w:type="paragraph" w:styleId="Heading4">
    <w:name w:val="Heading 4"/>
    <w:basedOn w:val="Ttulo1"/>
    <w:next w:val="BodyText"/>
    <w:qFormat/>
    <w:pPr>
      <w:spacing w:before="120" w:after="120"/>
      <w:outlineLvl w:val="3"/>
    </w:pPr>
    <w:rPr>
      <w:rFonts w:ascii="Liberation Serif" w:hAnsi="Liberation Serif" w:eastAsia="Segoe UI" w:cs="Tahoma"/>
      <w:b/>
      <w:bCs/>
      <w:sz w:val="24"/>
      <w:szCs w:val="24"/>
    </w:rPr>
  </w:style>
  <w:style w:type="character" w:styleId="DefaultParagraphFont" w:default="1">
    <w:name w:val="Default Paragraph Font"/>
    <w:uiPriority w:val="1"/>
    <w:semiHidden/>
    <w:unhideWhenUsed/>
    <w:qFormat/>
    <w:rPr/>
  </w:style>
  <w:style w:type="character" w:styleId="EncabezadoCar" w:customStyle="1">
    <w:name w:val="Encabezado Car"/>
    <w:basedOn w:val="DefaultParagraphFont"/>
    <w:uiPriority w:val="99"/>
    <w:qFormat/>
    <w:rsid w:val="00b46d82"/>
    <w:rPr/>
  </w:style>
  <w:style w:type="character" w:styleId="PiedepginaCar" w:customStyle="1">
    <w:name w:val="Pie de página Car"/>
    <w:basedOn w:val="DefaultParagraphFont"/>
    <w:uiPriority w:val="99"/>
    <w:qFormat/>
    <w:rsid w:val="00b46d82"/>
    <w:rPr/>
  </w:style>
  <w:style w:type="character" w:styleId="Hyperlink" w:customStyle="1">
    <w:name w:val="Hyperlink"/>
    <w:rPr>
      <w:color w:val="000080"/>
      <w:u w:val="single"/>
    </w:rPr>
  </w:style>
  <w:style w:type="character" w:styleId="Fuentedeprrafopredeter1" w:customStyle="1">
    <w:name w:val="Fuente de párrafo predeter.1"/>
    <w:qFormat/>
    <w:rPr/>
  </w:style>
  <w:style w:type="character" w:styleId="WW8Num71z0" w:customStyle="1">
    <w:name w:val="WW8Num71z0"/>
    <w:qFormat/>
    <w:rPr>
      <w:b/>
      <w:color w:val="0070C0"/>
    </w:rPr>
  </w:style>
  <w:style w:type="character" w:styleId="Strong">
    <w:name w:val="Strong"/>
    <w:qFormat/>
    <w:rPr>
      <w:b/>
      <w:bCs/>
    </w:rPr>
  </w:style>
  <w:style w:type="character" w:styleId="Smbolosdenumeracin" w:customStyle="1">
    <w:name w:val="Símbolos de numeración"/>
    <w:qFormat/>
    <w:rPr/>
  </w:style>
  <w:style w:type="character" w:styleId="Emphasis" w:customStyle="1">
    <w:name w:val="Emphasis"/>
    <w:qFormat/>
    <w:rPr>
      <w:i/>
      <w:iCs/>
    </w:rPr>
  </w:style>
  <w:style w:type="character" w:styleId="Bolos" w:customStyle="1">
    <w:name w:val="Bolos"/>
    <w:qFormat/>
    <w:rPr>
      <w:rFonts w:ascii="OpenSymbol" w:hAnsi="OpenSymbol" w:eastAsia="OpenSymbol" w:cs="OpenSymbol"/>
    </w:rPr>
  </w:style>
  <w:style w:type="character" w:styleId="FollowedHyperlink" w:customStyle="1">
    <w:name w:val="FollowedHyperlink"/>
    <w:rPr>
      <w:color w:val="800080"/>
      <w:u w:val="single"/>
    </w:rPr>
  </w:style>
  <w:style w:type="character" w:styleId="Fuentedeprrafopredeter2" w:customStyle="1">
    <w:name w:val="Fuente de párrafo predeter.2"/>
    <w:qFormat/>
    <w:rPr/>
  </w:style>
  <w:style w:type="character" w:styleId="TextodegloboCar" w:customStyle="1">
    <w:name w:val="Texto de globo Car"/>
    <w:basedOn w:val="DefaultParagraphFont"/>
    <w:link w:val="BalloonText"/>
    <w:uiPriority w:val="99"/>
    <w:semiHidden/>
    <w:qFormat/>
    <w:rsid w:val="00cf6298"/>
    <w:rPr>
      <w:rFonts w:ascii="Tahoma" w:hAnsi="Tahoma" w:cs="Tahoma"/>
      <w:sz w:val="16"/>
      <w:szCs w:val="16"/>
    </w:rPr>
  </w:style>
  <w:style w:type="paragraph" w:styleId="Ttulo">
    <w:name w:val="Títu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Ndice" w:customStyle="1">
    <w:name w:val="Índice"/>
    <w:basedOn w:val="Normal"/>
    <w:qFormat/>
    <w:pPr>
      <w:suppressLineNumbers/>
    </w:pPr>
    <w:rPr>
      <w:rFonts w:cs="Arial"/>
    </w:rPr>
  </w:style>
  <w:style w:type="paragraph" w:styleId="Title">
    <w:name w:val="Title"/>
    <w:basedOn w:val="Normal"/>
    <w:next w:val="BodyText"/>
    <w:qFormat/>
    <w:pPr>
      <w:keepNext w:val="true"/>
      <w:spacing w:before="240" w:after="120"/>
    </w:pPr>
    <w:rPr>
      <w:rFonts w:ascii="Liberation Sans" w:hAnsi="Liberation Sans" w:eastAsia="Microsoft YaHei" w:cs="Arial"/>
      <w:sz w:val="28"/>
      <w:szCs w:val="28"/>
    </w:rPr>
  </w:style>
  <w:style w:type="paragraph" w:styleId="Caption1">
    <w:name w:val="caption1"/>
    <w:basedOn w:val="Normal"/>
    <w:qFormat/>
    <w:pPr>
      <w:suppressLineNumbers/>
      <w:spacing w:before="120" w:after="120"/>
    </w:pPr>
    <w:rPr>
      <w:rFonts w:cs="Arial"/>
      <w:i/>
      <w:iCs/>
    </w:rPr>
  </w:style>
  <w:style w:type="paragraph" w:styleId="Ttulo1" w:customStyle="1">
    <w:name w:val="Título1"/>
    <w:basedOn w:val="Normal"/>
    <w:next w:val="BodyText"/>
    <w:qFormat/>
    <w:pPr>
      <w:keepNext w:val="true"/>
      <w:spacing w:before="240" w:after="120"/>
    </w:pPr>
    <w:rPr>
      <w:rFonts w:ascii="Liberation Sans" w:hAnsi="Liberation Sans" w:eastAsia="Microsoft YaHei" w:cs="Arial"/>
      <w:sz w:val="28"/>
      <w:szCs w:val="28"/>
    </w:rPr>
  </w:style>
  <w:style w:type="paragraph" w:styleId="Caption11" w:customStyle="1">
    <w:name w:val="caption11"/>
    <w:basedOn w:val="Normal"/>
    <w:qFormat/>
    <w:pPr>
      <w:suppressLineNumbers/>
      <w:spacing w:before="120" w:after="120"/>
    </w:pPr>
    <w:rPr>
      <w:rFonts w:cs="Arial"/>
      <w:i/>
      <w:iCs/>
    </w:rPr>
  </w:style>
  <w:style w:type="paragraph" w:styleId="Cabeceraypie" w:customStyle="1">
    <w:name w:val="Cabecera y pie"/>
    <w:basedOn w:val="Normal"/>
    <w:qFormat/>
    <w:pPr/>
    <w:rPr/>
  </w:style>
  <w:style w:type="paragraph" w:styleId="Header">
    <w:name w:val="Header"/>
    <w:basedOn w:val="Normal"/>
    <w:link w:val="EncabezadoCar"/>
    <w:uiPriority w:val="99"/>
    <w:unhideWhenUsed/>
    <w:rsid w:val="00b46d82"/>
    <w:pPr>
      <w:tabs>
        <w:tab w:val="clear" w:pos="708"/>
        <w:tab w:val="center" w:pos="4252" w:leader="none"/>
        <w:tab w:val="right" w:pos="8504" w:leader="none"/>
      </w:tabs>
    </w:pPr>
    <w:rPr/>
  </w:style>
  <w:style w:type="paragraph" w:styleId="Footer">
    <w:name w:val="Footer"/>
    <w:basedOn w:val="Normal"/>
    <w:link w:val="PiedepginaCar"/>
    <w:uiPriority w:val="99"/>
    <w:unhideWhenUsed/>
    <w:rsid w:val="00b46d82"/>
    <w:pPr>
      <w:tabs>
        <w:tab w:val="clear" w:pos="708"/>
        <w:tab w:val="center" w:pos="4252" w:leader="none"/>
        <w:tab w:val="right" w:pos="8504" w:leader="none"/>
      </w:tabs>
    </w:pPr>
    <w:rPr/>
  </w:style>
  <w:style w:type="paragraph" w:styleId="Default" w:customStyle="1">
    <w:name w:val="Default"/>
    <w:qFormat/>
    <w:pPr>
      <w:widowControl/>
      <w:suppressAutoHyphens w:val="true"/>
      <w:bidi w:val="0"/>
      <w:spacing w:before="0" w:after="0"/>
      <w:jc w:val="left"/>
    </w:pPr>
    <w:rPr>
      <w:rFonts w:ascii="Century Gothic" w:hAnsi="Century Gothic" w:eastAsia="Calibri" w:cs="DejaVu Sans"/>
      <w:color w:val="000000"/>
      <w:kern w:val="0"/>
      <w:sz w:val="24"/>
      <w:szCs w:val="24"/>
      <w:lang w:val="es-ES" w:eastAsia="en-US" w:bidi="ar-SA"/>
    </w:rPr>
  </w:style>
  <w:style w:type="paragraph" w:styleId="Western" w:customStyle="1">
    <w:name w:val="western"/>
    <w:basedOn w:val="Normal"/>
    <w:qFormat/>
    <w:pPr/>
    <w:rPr>
      <w:rFonts w:ascii="Times New Roman" w:hAnsi="Times New Roman" w:eastAsia="Calibri"/>
    </w:rPr>
  </w:style>
  <w:style w:type="paragraph" w:styleId="NormalWeb">
    <w:name w:val="Normal (Web)"/>
    <w:basedOn w:val="Normal"/>
    <w:qFormat/>
    <w:pPr/>
    <w:rPr>
      <w:rFonts w:ascii="Times New Roman" w:hAnsi="Times New Roman" w:eastAsia="Calibri" w:cs="Times New Roman"/>
    </w:rPr>
  </w:style>
  <w:style w:type="paragraph" w:styleId="PlainText">
    <w:name w:val="Plain Text"/>
    <w:basedOn w:val="Normal"/>
    <w:qFormat/>
    <w:pPr>
      <w:suppressAutoHyphens w:val="false"/>
    </w:pPr>
    <w:rPr>
      <w:rFonts w:ascii="Calibri" w:hAnsi="Calibri" w:eastAsia="Calibri" w:cs="Times New Roman"/>
      <w:sz w:val="22"/>
      <w:szCs w:val="21"/>
    </w:rPr>
  </w:style>
  <w:style w:type="paragraph" w:styleId="FirstParagraph" w:customStyle="1">
    <w:name w:val="First Paragraph"/>
    <w:basedOn w:val="BodyText"/>
    <w:next w:val="BodyText"/>
    <w:qFormat/>
    <w:pPr>
      <w:spacing w:before="240" w:after="180"/>
    </w:pPr>
    <w:rPr/>
  </w:style>
  <w:style w:type="paragraph" w:styleId="ListParagraph">
    <w:name w:val="List Paragraph"/>
    <w:basedOn w:val="Normal"/>
    <w:qFormat/>
    <w:pPr>
      <w:spacing w:before="0" w:after="0"/>
      <w:ind w:left="720"/>
      <w:contextualSpacing/>
    </w:pPr>
    <w:rPr/>
  </w:style>
  <w:style w:type="paragraph" w:styleId="Compact" w:customStyle="1">
    <w:name w:val="Compact"/>
    <w:basedOn w:val="BodyText"/>
    <w:qFormat/>
    <w:pPr>
      <w:spacing w:before="36" w:after="36"/>
    </w:pPr>
    <w:rPr/>
  </w:style>
  <w:style w:type="paragraph" w:styleId="BlockText">
    <w:name w:val="Block Text"/>
    <w:basedOn w:val="BodyText"/>
    <w:next w:val="BodyText"/>
    <w:qFormat/>
    <w:pPr>
      <w:pBdr>
        <w:left w:val="single" w:sz="24" w:space="4" w:color="E6E6E6"/>
      </w:pBdr>
      <w:spacing w:before="100" w:after="100"/>
      <w:ind w:left="397" w:right="482"/>
    </w:pPr>
    <w:rPr>
      <w:color w:themeColor="background2" w:themeShade="80" w:val="808080"/>
    </w:rPr>
  </w:style>
  <w:style w:type="paragraph" w:styleId="Textosinformato1" w:customStyle="1">
    <w:name w:val="Texto sin formato1"/>
    <w:basedOn w:val="Normal"/>
    <w:qFormat/>
    <w:pPr/>
    <w:rPr>
      <w:rFonts w:ascii="Courier New" w:hAnsi="Courier New" w:cs="Courier New"/>
      <w:sz w:val="20"/>
      <w:szCs w:val="20"/>
    </w:rPr>
  </w:style>
  <w:style w:type="paragraph" w:styleId="Contenidodelatabla" w:customStyle="1">
    <w:name w:val="Contenido de la tabla"/>
    <w:basedOn w:val="Normal"/>
    <w:qFormat/>
    <w:pPr>
      <w:widowControl w:val="false"/>
      <w:suppressLineNumbers/>
    </w:pPr>
    <w:rPr/>
  </w:style>
  <w:style w:type="paragraph" w:styleId="Ttulodelatabla" w:customStyle="1">
    <w:name w:val="Título de la tabla"/>
    <w:basedOn w:val="Contenidodelatabla"/>
    <w:qFormat/>
    <w:pPr>
      <w:jc w:val="center"/>
    </w:pPr>
    <w:rPr>
      <w:b/>
      <w:bCs/>
    </w:rPr>
  </w:style>
  <w:style w:type="paragraph" w:styleId="Textopreformateado" w:customStyle="1">
    <w:name w:val="Texto preformateado"/>
    <w:basedOn w:val="Normal"/>
    <w:qFormat/>
    <w:pPr/>
    <w:rPr>
      <w:rFonts w:ascii="Liberation Mono" w:hAnsi="Liberation Mono" w:cs="Liberation Mono"/>
      <w:sz w:val="20"/>
    </w:rPr>
  </w:style>
  <w:style w:type="paragraph" w:styleId="Standard" w:customStyle="1">
    <w:name w:val="Standard"/>
    <w:qFormat/>
    <w:pPr>
      <w:widowControl/>
      <w:suppressAutoHyphens w:val="true"/>
      <w:bidi w:val="0"/>
      <w:spacing w:before="0" w:after="0"/>
      <w:jc w:val="left"/>
    </w:pPr>
    <w:rPr>
      <w:rFonts w:ascii="Times New Roman" w:hAnsi="Times New Roman" w:eastAsia="SimSun" w:cs="Times New Roman"/>
      <w:color w:val="000000"/>
      <w:kern w:val="2"/>
      <w:sz w:val="20"/>
      <w:szCs w:val="20"/>
      <w:lang w:eastAsia="zh-CN" w:bidi="hi-IN" w:val="es-ES"/>
    </w:rPr>
  </w:style>
  <w:style w:type="paragraph" w:styleId="Caption111" w:customStyle="1">
    <w:name w:val="caption111"/>
    <w:basedOn w:val="Normal"/>
    <w:qFormat/>
    <w:pPr>
      <w:suppressLineNumbers/>
      <w:spacing w:before="120" w:after="120"/>
    </w:pPr>
    <w:rPr>
      <w:i/>
      <w:iCs/>
    </w:rPr>
  </w:style>
  <w:style w:type="paragraph" w:styleId="TableParagraph" w:customStyle="1">
    <w:name w:val="Table Paragraph"/>
    <w:basedOn w:val="Normal"/>
    <w:qFormat/>
    <w:pPr>
      <w:spacing w:before="16" w:after="0"/>
      <w:ind w:left="107"/>
    </w:pPr>
    <w:rPr>
      <w:rFonts w:ascii="Calibri" w:hAnsi="Calibri" w:eastAsia="Calibri" w:cs="Calibri"/>
    </w:rPr>
  </w:style>
  <w:style w:type="paragraph" w:styleId="Lneahorizontal" w:customStyle="1">
    <w:name w:val="Línea horizontal"/>
    <w:basedOn w:val="Normal"/>
    <w:next w:val="BodyText"/>
    <w:qFormat/>
    <w:pPr>
      <w:suppressLineNumbers/>
      <w:pBdr>
        <w:bottom w:val="double" w:sz="2" w:space="0" w:color="808080"/>
      </w:pBdr>
      <w:spacing w:before="0" w:after="283"/>
    </w:pPr>
    <w:rPr>
      <w:sz w:val="12"/>
      <w:szCs w:val="12"/>
    </w:rPr>
  </w:style>
  <w:style w:type="paragraph" w:styleId="BalloonText">
    <w:name w:val="Balloon Text"/>
    <w:basedOn w:val="Normal"/>
    <w:link w:val="TextodegloboCar"/>
    <w:uiPriority w:val="99"/>
    <w:semiHidden/>
    <w:unhideWhenUsed/>
    <w:qFormat/>
    <w:rsid w:val="00cf6298"/>
    <w:pPr/>
    <w:rPr>
      <w:rFonts w:ascii="Tahoma" w:hAnsi="Tahoma" w:cs="Tahoma"/>
      <w:sz w:val="16"/>
      <w:szCs w:val="16"/>
    </w:rPr>
  </w:style>
  <w:style w:type="numbering" w:styleId="NoList" w:default="1">
    <w:name w:val="No List"/>
    <w:uiPriority w:val="99"/>
    <w:semiHidden/>
    <w:unhideWhenUsed/>
    <w:qFormat/>
  </w:style>
  <w:style w:type="numbering" w:styleId="WW8Num71" w:customStyle="1">
    <w:name w:val="WW8Num71"/>
    <w:qFormat/>
  </w:style>
  <w:style w:type="table" w:default="1" w:styleId="Tabla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127</TotalTime>
  <Application>LibreOffice/7.6.7.2$Windows_X86_64 LibreOffice_project/dd47e4b30cb7dab30588d6c79c651f218165e3c5</Application>
  <AppVersion>15.0000</AppVersion>
  <Pages>3</Pages>
  <Words>1159</Words>
  <Characters>5874</Characters>
  <CharactersWithSpaces>7022</CharactersWithSpaces>
  <Paragraphs>18</Paragraphs>
  <Company>Aytojerez</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2026-07-31T08:57:00Z</dcterms:created>
  <dc:creator>framirez</dc:creator>
  <dc:description/>
  <dc:language>es-ES</dc:language>
  <cp:lastModifiedBy/>
  <cp:lastPrinted>2026-01-05T09:55:00Z</cp:lastPrinted>
  <dcterms:modified xsi:type="dcterms:W3CDTF">2026-09-18T11:52:34Z</dcterms:modified>
  <cp:revision>22</cp:revision>
  <dc:subject/>
  <dc:title>«tipo_expediente»«tipo_expediente»</dc:title>
</cp:coreProperties>
</file>

<file path=docProps/custom.xml><?xml version="1.0" encoding="utf-8"?>
<Properties xmlns="http://schemas.openxmlformats.org/officeDocument/2006/custom-properties" xmlns:vt="http://schemas.openxmlformats.org/officeDocument/2006/docPropsVTypes"/>
</file>