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F53" w:rsidRDefault="00E400A5">
      <w:pPr>
        <w:pStyle w:val="Ttulo3"/>
        <w:spacing w:before="0" w:after="0"/>
      </w:pPr>
      <w:r>
        <w:rPr>
          <w:rStyle w:val="nfasis"/>
          <w:rFonts w:ascii="Arial Narrow" w:eastAsia="Times New Roman" w:hAnsi="Arial Narrow" w:cs="Times New Roman"/>
          <w:i w:val="0"/>
          <w:sz w:val="40"/>
          <w:szCs w:val="40"/>
          <w:lang w:eastAsia="es-ES"/>
        </w:rPr>
        <w:t>La alcal</w:t>
      </w:r>
      <w:r>
        <w:rPr>
          <w:rStyle w:val="nfasis"/>
          <w:rFonts w:ascii="Arial Narrow" w:eastAsia="Times New Roman" w:hAnsi="Arial Narrow" w:cs="Times New Roman"/>
          <w:i w:val="0"/>
          <w:iCs w:val="0"/>
          <w:sz w:val="40"/>
          <w:szCs w:val="40"/>
          <w:lang w:eastAsia="es-ES"/>
        </w:rPr>
        <w:t>desa destaca la capacidad de esfuerzo y trabajo y la solidaridad d</w:t>
      </w:r>
      <w:r>
        <w:rPr>
          <w:rStyle w:val="nfasis"/>
          <w:rFonts w:ascii="Arial Narrow" w:eastAsia="Times New Roman" w:hAnsi="Arial Narrow" w:cs="Times New Roman"/>
          <w:i w:val="0"/>
          <w:sz w:val="40"/>
          <w:szCs w:val="40"/>
          <w:lang w:eastAsia="es-ES"/>
        </w:rPr>
        <w:t xml:space="preserve">e los </w:t>
      </w:r>
      <w:r>
        <w:rPr>
          <w:rStyle w:val="nfasis"/>
          <w:rFonts w:ascii="Arial Narrow" w:eastAsia="Times New Roman" w:hAnsi="Arial Narrow" w:cs="Times New Roman"/>
          <w:i w:val="0"/>
          <w:iCs w:val="0"/>
          <w:sz w:val="40"/>
          <w:szCs w:val="40"/>
          <w:lang w:eastAsia="es-ES"/>
        </w:rPr>
        <w:t>Reyes Magos y el Cartero Real de 2027</w:t>
      </w:r>
    </w:p>
    <w:p w:rsidR="004C4F53" w:rsidRDefault="004C4F53">
      <w:pPr>
        <w:shd w:val="clear" w:color="auto" w:fill="FFFFFF"/>
        <w:jc w:val="both"/>
        <w:textAlignment w:val="baseline"/>
        <w:rPr>
          <w:rFonts w:ascii="Arial Narrow" w:eastAsia="Times New Roman" w:hAnsi="Arial Narrow" w:cs="Times New Roman"/>
          <w:sz w:val="26"/>
          <w:szCs w:val="26"/>
          <w:lang w:eastAsia="es-ES"/>
        </w:rPr>
      </w:pPr>
    </w:p>
    <w:p w:rsidR="004C4F53" w:rsidRDefault="00E400A5">
      <w:pPr>
        <w:pStyle w:val="Ttulo3"/>
        <w:spacing w:before="0" w:after="0"/>
      </w:pPr>
      <w:r>
        <w:rPr>
          <w:rStyle w:val="Textoennegrita"/>
          <w:rFonts w:ascii="Arial Narrow" w:hAnsi="Arial Narrow"/>
          <w:sz w:val="36"/>
          <w:szCs w:val="36"/>
        </w:rPr>
        <w:t xml:space="preserve">María José García-Pelayo ofrece en el Ayuntamiento una recepción oficial a las personas que encarnarán a Sus Majestades la próxima Navidad </w:t>
      </w:r>
    </w:p>
    <w:p w:rsidR="004C4F53" w:rsidRDefault="004C4F53">
      <w:pPr>
        <w:jc w:val="both"/>
      </w:pPr>
    </w:p>
    <w:p w:rsidR="004C4F53" w:rsidRDefault="00E400A5">
      <w:pPr>
        <w:jc w:val="both"/>
      </w:pPr>
      <w:r>
        <w:rPr>
          <w:rStyle w:val="Textoennegrita"/>
          <w:rFonts w:ascii="Arial Narrow" w:hAnsi="Arial Narrow"/>
          <w:sz w:val="26"/>
          <w:szCs w:val="26"/>
        </w:rPr>
        <w:t xml:space="preserve">5 de octubre de 2026.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La alcaldesa de Jerez,</w:t>
      </w:r>
      <w:r>
        <w:rPr>
          <w:rStyle w:val="Textoennegrita"/>
          <w:rFonts w:ascii="Arial Narrow" w:hAnsi="Arial Narrow"/>
          <w:sz w:val="26"/>
          <w:szCs w:val="26"/>
        </w:rPr>
        <w:t xml:space="preserve">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María José García-Pelayo, ha ofrecido este lunes una recepción oficial en el Ayuntamiento a </w:t>
      </w: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>las personas elegidas para encarnar a los Reyes Magos de Oriente en la Cabalgata del día 5 de enero, e</w:t>
      </w:r>
      <w:r>
        <w:rPr>
          <w:rStyle w:val="Ninguno"/>
          <w:rFonts w:ascii="Arial Narrow" w:hAnsi="Arial Narrow" w:cs="Arial Narrow"/>
          <w:color w:val="000000" w:themeColor="dark1"/>
          <w:sz w:val="26"/>
          <w:szCs w:val="26"/>
          <w:lang w:eastAsia="es-ES"/>
        </w:rPr>
        <w:t>l empresario jerezano Alfredo Carrasco, que encarnará a Melchor,</w:t>
      </w: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 xml:space="preserve"> la profesora María del Carmen Tejero, hermana mayor de la Hermandad del Nazareno, que representará a Gaspar, y el empresario Joaquín Vallejo,  hermano mayor de la Hermandad del Rocío que será Baltasar en la próxima cabalgata</w:t>
      </w:r>
      <w:r>
        <w:rPr>
          <w:rStyle w:val="Ninguno"/>
          <w:rFonts w:ascii="Arial Narrow" w:hAnsi="Arial Narrow" w:cs="Arial Narrow"/>
          <w:color w:val="000000" w:themeColor="dark1"/>
          <w:sz w:val="26"/>
          <w:szCs w:val="26"/>
          <w:lang w:eastAsia="es-ES"/>
        </w:rPr>
        <w:t xml:space="preserve">. </w:t>
      </w:r>
      <w:r>
        <w:rPr>
          <w:rStyle w:val="Textoennegrita"/>
          <w:rFonts w:ascii="Arial Narrow" w:hAnsi="Arial Narrow" w:cs="Arial Narrow"/>
          <w:b w:val="0"/>
          <w:bCs w:val="0"/>
          <w:color w:val="000000" w:themeColor="dark1"/>
          <w:sz w:val="26"/>
          <w:szCs w:val="26"/>
          <w:lang w:eastAsia="es-ES"/>
        </w:rPr>
        <w:t xml:space="preserve">También ha participado en este acto  Ángel Sáez, cofrade y ejecutivo  que fue designado como </w:t>
      </w:r>
      <w:r>
        <w:rPr>
          <w:rStyle w:val="Textoennegrita"/>
          <w:rFonts w:ascii="Arial Narrow" w:eastAsia="Tahoma" w:hAnsi="Arial Narrow" w:cs="Arial"/>
          <w:b w:val="0"/>
          <w:bCs w:val="0"/>
          <w:color w:val="000000" w:themeColor="dark1"/>
          <w:sz w:val="26"/>
          <w:szCs w:val="26"/>
          <w:lang w:eastAsia="es-ES"/>
        </w:rPr>
        <w:t xml:space="preserve">Cartero Real.  </w:t>
      </w:r>
    </w:p>
    <w:p w:rsidR="004C4F53" w:rsidRDefault="004C4F53">
      <w:pPr>
        <w:jc w:val="both"/>
        <w:rPr>
          <w:rStyle w:val="Ninguno"/>
          <w:rFonts w:ascii="Arial Narrow" w:hAnsi="Arial Narrow" w:cs="Arial Narrow"/>
          <w:color w:val="000000" w:themeColor="dark1"/>
          <w:sz w:val="26"/>
          <w:szCs w:val="26"/>
          <w:lang w:eastAsia="es-ES"/>
        </w:rPr>
      </w:pPr>
    </w:p>
    <w:p w:rsidR="004C4F53" w:rsidRDefault="00E400A5">
      <w:pPr>
        <w:jc w:val="both"/>
      </w:pP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>El acto, celebrado en el Ayuntamiento, ha contado con la presencia de los Reyes Magos de las pasadas Navidades, miembros de la Asociación de Reyes Magos de Jerez,   familiares y allegados de los nuevos representantes, así como miembros del Gobierno municipal y de la Corporación.</w:t>
      </w:r>
    </w:p>
    <w:p w:rsidR="004C4F53" w:rsidRDefault="004C4F53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4C4F53" w:rsidRDefault="00E400A5">
      <w:pPr>
        <w:jc w:val="both"/>
      </w:pP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 xml:space="preserve">La alcaldesa ha señalado la importancia de esta designación para representar a los Reyes Magos de Oriente, destacando el significado que la Navidad tiene para Jerez y la forma tan especial en la que se vive. La regidora ha resaltado que este año “el Rey Melchor </w:t>
      </w:r>
      <w:r>
        <w:rPr>
          <w:rStyle w:val="Ninguno"/>
          <w:rFonts w:ascii="Arial Narrow" w:hAnsi="Arial Narrow" w:cs="Arial Narrow"/>
          <w:color w:val="000000" w:themeColor="dark1"/>
          <w:sz w:val="26"/>
          <w:szCs w:val="26"/>
          <w:lang w:eastAsia="es-ES"/>
        </w:rPr>
        <w:t>nos ha regalado un año muy especial, a través de Jerez 2026 Capital Española de la Gastronomía, que llegó fruto de años de trabajo de una industria que ha convertido a Jerez en ciudad puntera y está dando tanto retorno económico, que está generando empleo”.</w:t>
      </w:r>
    </w:p>
    <w:p w:rsidR="004C4F53" w:rsidRDefault="004C4F53">
      <w:pPr>
        <w:jc w:val="both"/>
        <w:rPr>
          <w:rStyle w:val="Ninguno"/>
          <w:rFonts w:ascii="Arial Narrow" w:hAnsi="Arial Narrow" w:cs="Arial Narrow"/>
          <w:color w:val="000000" w:themeColor="dark1"/>
          <w:sz w:val="26"/>
          <w:szCs w:val="26"/>
          <w:lang w:eastAsia="es-ES"/>
        </w:rPr>
      </w:pPr>
    </w:p>
    <w:p w:rsidR="004C4F53" w:rsidRDefault="00E400A5">
      <w:pPr>
        <w:jc w:val="both"/>
      </w:pPr>
      <w:r>
        <w:rPr>
          <w:rStyle w:val="Ninguno"/>
          <w:rFonts w:ascii="Arial Narrow" w:hAnsi="Arial Narrow" w:cs="Arial Narrow"/>
          <w:color w:val="000000" w:themeColor="dark1"/>
          <w:sz w:val="26"/>
          <w:szCs w:val="26"/>
          <w:lang w:eastAsia="es-ES"/>
        </w:rPr>
        <w:t xml:space="preserve">La alcaldesa ha dedicado unas palabras también a </w:t>
      </w:r>
      <w:r>
        <w:rPr>
          <w:rStyle w:val="Textoennegrita"/>
          <w:rFonts w:ascii="Arial Narrow" w:hAnsi="Arial Narrow" w:cs="Arial Narrow"/>
          <w:b w:val="0"/>
          <w:bCs w:val="0"/>
          <w:color w:val="000000" w:themeColor="dark1"/>
          <w:sz w:val="26"/>
          <w:szCs w:val="26"/>
          <w:lang w:eastAsia="es-ES"/>
        </w:rPr>
        <w:t>María del Carmen Tejero</w:t>
      </w:r>
      <w:r>
        <w:rPr>
          <w:rStyle w:val="Ninguno"/>
          <w:rFonts w:ascii="Arial Narrow" w:hAnsi="Arial Narrow" w:cs="Arial Narrow"/>
          <w:color w:val="000000" w:themeColor="dark1"/>
          <w:sz w:val="26"/>
          <w:szCs w:val="26"/>
          <w:lang w:eastAsia="es-ES"/>
        </w:rPr>
        <w:t>. Ha resaltado su dedicación como profesora y su papel en la Hermandad del Nazareno.</w:t>
      </w:r>
      <w:r>
        <w:rPr>
          <w:rStyle w:val="Textoennegrita"/>
          <w:rFonts w:ascii="Arial Narrow" w:hAnsi="Arial Narrow" w:cs="Arial Narrow"/>
          <w:b w:val="0"/>
          <w:bCs w:val="0"/>
          <w:color w:val="000000" w:themeColor="dark1"/>
          <w:sz w:val="26"/>
          <w:szCs w:val="26"/>
          <w:lang w:eastAsia="es-ES"/>
        </w:rPr>
        <w:t xml:space="preserve">  </w:t>
      </w: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 xml:space="preserve">Sobre Joaquín Vallejo, quien representará a Baltasar, ha destacado que es “quien nos lleva hasta la aldea a ver a la Madre de Dios”, pero también “representa a una empresa colaboradora de la Navidad en Jerez”. </w:t>
      </w:r>
      <w:r>
        <w:rPr>
          <w:rStyle w:val="Ninguno"/>
          <w:rFonts w:ascii="Arial Narrow" w:hAnsi="Arial Narrow" w:cs="Arial Narrow"/>
          <w:color w:val="000000" w:themeColor="dark1"/>
          <w:sz w:val="26"/>
          <w:szCs w:val="26"/>
          <w:lang w:eastAsia="es-ES"/>
        </w:rPr>
        <w:t xml:space="preserve">La alcaldesa también ha dedicado unas palabras al cofrade Ángel Sáez, de quien ha destacado su actividad en la </w:t>
      </w:r>
      <w:r>
        <w:rPr>
          <w:rStyle w:val="Ninguno"/>
          <w:rFonts w:ascii="Arial Narrow" w:eastAsia="Tahoma" w:hAnsi="Arial Narrow" w:cs="Arial"/>
          <w:color w:val="000000" w:themeColor="dark1"/>
          <w:sz w:val="26"/>
          <w:szCs w:val="26"/>
          <w:lang w:eastAsia="es-ES"/>
        </w:rPr>
        <w:t xml:space="preserve">Agrupación Parroquial Divina Pastora de San Dionisio. </w:t>
      </w:r>
    </w:p>
    <w:p w:rsidR="004C4F53" w:rsidRDefault="004C4F53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257B99" w:rsidRDefault="00257B99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257B99" w:rsidRDefault="00257B99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257B99" w:rsidRDefault="00257B99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4C4F53" w:rsidRDefault="00E400A5">
      <w:pPr>
        <w:jc w:val="both"/>
      </w:pPr>
      <w:r>
        <w:rPr>
          <w:rStyle w:val="Textoennegrita"/>
          <w:rFonts w:ascii="Arial Narrow" w:hAnsi="Arial Narrow"/>
          <w:color w:val="000000" w:themeColor="dark1"/>
          <w:sz w:val="26"/>
          <w:szCs w:val="26"/>
        </w:rPr>
        <w:lastRenderedPageBreak/>
        <w:t>Firma en el Libro de Honor de la Ciudad</w:t>
      </w:r>
    </w:p>
    <w:p w:rsidR="004C4F53" w:rsidRDefault="004C4F53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257B99" w:rsidRDefault="00E400A5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 xml:space="preserve">Los Reyes Magos y el Cartero Real de Jerez 2027 han compartido sus primeras impresiones  al ser designados para esta importante labor, firmando en el Libro de Honor de la ciudad. </w:t>
      </w:r>
    </w:p>
    <w:p w:rsidR="00257B99" w:rsidRDefault="00257B99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257B99" w:rsidRDefault="00E400A5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 xml:space="preserve">Alfredo Carrasco ha escrito que “la vocación de servicio de la hostelería se convierte ahora en magia, con el fin de llevar la ilusión a cada rincón de Jerez”. </w:t>
      </w:r>
    </w:p>
    <w:p w:rsidR="00257B99" w:rsidRDefault="00257B99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257B99" w:rsidRDefault="00E400A5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 xml:space="preserve">María del Carmen Tejera ha escrito que “como decía Santa Rafaela María, sólo permanece el bien que se ha hecho, sembremos ilusión, dibujemos sonrisas en niños y mayores y hagamos el bien”. </w:t>
      </w:r>
    </w:p>
    <w:p w:rsidR="00257B99" w:rsidRDefault="00257B99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257B99" w:rsidRDefault="00E400A5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 xml:space="preserve">Joaquín Vallejo ha escrito que “en cada palabra, en cada gesto y en cada sonrisa sepamos transmitir a cada hogar y a cada corazón de Jerez la esperanza, la generosidad, la paz y la fuerza del amor de una nueva Navidad”. </w:t>
      </w:r>
    </w:p>
    <w:p w:rsidR="00257B99" w:rsidRDefault="00257B99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4C4F53" w:rsidRDefault="00E400A5">
      <w:pPr>
        <w:jc w:val="both"/>
      </w:pPr>
      <w:bookmarkStart w:id="0" w:name="_GoBack"/>
      <w:bookmarkEnd w:id="0"/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 xml:space="preserve">Ángel Sáez se ha expresado orgulloso y feliz de ser Cartero Real y “de transmitir a los Reyes Magos las ilusiones y los sueños de todos los niños y niñas de Jerez”. </w:t>
      </w:r>
    </w:p>
    <w:p w:rsidR="004C4F53" w:rsidRDefault="004C4F53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4C4F53" w:rsidRDefault="00E400A5">
      <w:pPr>
        <w:jc w:val="both"/>
      </w:pP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>(Se adjunta fotografía y enlace de audio)</w:t>
      </w:r>
    </w:p>
    <w:p w:rsidR="004C4F53" w:rsidRDefault="004C4F53">
      <w:pPr>
        <w:jc w:val="both"/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</w:pPr>
    </w:p>
    <w:p w:rsidR="004C4F53" w:rsidRDefault="00E400A5">
      <w:pPr>
        <w:jc w:val="both"/>
      </w:pPr>
      <w:r>
        <w:rPr>
          <w:rStyle w:val="Textoennegrita"/>
          <w:rFonts w:ascii="Arial Narrow" w:hAnsi="Arial Narrow"/>
          <w:b w:val="0"/>
          <w:bCs w:val="0"/>
          <w:color w:val="000000" w:themeColor="dark1"/>
          <w:sz w:val="26"/>
          <w:szCs w:val="26"/>
        </w:rPr>
        <w:t>https://almacen.redsara.es/sending/public/820e19b5-63a9-4175-96a9-20251942e1f2</w:t>
      </w:r>
    </w:p>
    <w:sectPr w:rsidR="004C4F53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DD0" w:rsidRDefault="00E400A5">
      <w:r>
        <w:separator/>
      </w:r>
    </w:p>
  </w:endnote>
  <w:endnote w:type="continuationSeparator" w:id="0">
    <w:p w:rsidR="001B0DD0" w:rsidRDefault="00E4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Mono">
    <w:altName w:val="Courier New"/>
    <w:panose1 w:val="02070409020205020404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DD0" w:rsidRDefault="00E400A5">
      <w:r>
        <w:separator/>
      </w:r>
    </w:p>
  </w:footnote>
  <w:footnote w:type="continuationSeparator" w:id="0">
    <w:p w:rsidR="001B0DD0" w:rsidRDefault="00E40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F53" w:rsidRDefault="00E400A5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C4F53" w:rsidRDefault="004C4F5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F53"/>
    <w:rsid w:val="001B0DD0"/>
    <w:rsid w:val="00257B99"/>
    <w:rsid w:val="004C4F53"/>
    <w:rsid w:val="00E4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71F5B-EBA5-4248-A9C9-2C600800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DejaVu Sans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</w:pPr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cs="Arial"/>
      <w:b/>
      <w:bCs/>
      <w:color w:val="000000" w:themeColor="dark1"/>
      <w:sz w:val="32"/>
      <w:szCs w:val="32"/>
    </w:rPr>
  </w:style>
  <w:style w:type="paragraph" w:styleId="Ttulo3">
    <w:name w:val="heading 3"/>
    <w:basedOn w:val="Normal"/>
    <w:next w:val="Textoindependiente"/>
    <w:qFormat/>
    <w:pPr>
      <w:keepNext/>
      <w:spacing w:before="140" w:after="120"/>
      <w:outlineLvl w:val="2"/>
    </w:pPr>
    <w:rPr>
      <w:rFonts w:ascii="Times New Roman" w:eastAsia="Segoe UI" w:hAnsi="Times New Roman" w:cs="Tahoma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qFormat/>
  </w:style>
  <w:style w:type="character" w:customStyle="1" w:styleId="Hipervnculo1">
    <w:name w:val="Hipervínculo1"/>
    <w:basedOn w:val="Fuentedeprrafopredeter"/>
    <w:qFormat/>
    <w:rPr>
      <w:color w:val="0000EE" w:themeColor="hyperlink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customStyle="1" w:styleId="nfasis1">
    <w:name w:val="Énfasis1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customStyle="1" w:styleId="Hipervnculovisitado1">
    <w:name w:val="Hipervínculo visitado1"/>
    <w:qFormat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degloboCar">
    <w:name w:val="Texto de globo Car"/>
    <w:basedOn w:val="Fuentedeprrafopredeter"/>
    <w:link w:val="Textodeglobo"/>
    <w:qFormat/>
    <w:rPr>
      <w:rFonts w:ascii="Tahoma" w:hAnsi="Tahoma" w:cs="Tahoma"/>
      <w:sz w:val="16"/>
      <w:szCs w:val="16"/>
    </w:rPr>
  </w:style>
  <w:style w:type="character" w:styleId="Hipervnculo">
    <w:name w:val="Hyperlink"/>
    <w:rPr>
      <w:color w:val="000080"/>
      <w:u w:val="single"/>
    </w:rPr>
  </w:style>
  <w:style w:type="character" w:customStyle="1" w:styleId="Ninguno">
    <w:name w:val="Ninguno"/>
    <w:qFormat/>
    <w:rPr>
      <w:lang w:val="es-ES"/>
    </w:rPr>
  </w:style>
  <w:style w:type="character" w:styleId="nfasis">
    <w:name w:val="Emphasis"/>
    <w:basedOn w:val="Fuentedeprrafopredeter"/>
    <w:qFormat/>
    <w:rPr>
      <w:i/>
      <w:iCs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pPr>
      <w:overflowPunct w:val="0"/>
    </w:pPr>
    <w:rPr>
      <w:rFonts w:ascii="Century Gothic" w:eastAsia="Calibri" w:hAnsi="Century Gothic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light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pPr>
      <w:overflowPunct w:val="0"/>
    </w:pPr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xtodeglobo">
    <w:name w:val="Balloon Text"/>
    <w:basedOn w:val="Normal"/>
    <w:link w:val="TextodegloboCar"/>
    <w:qFormat/>
    <w:rPr>
      <w:rFonts w:ascii="Tahoma" w:hAnsi="Tahoma" w:cs="Tahoma"/>
      <w:sz w:val="16"/>
      <w:szCs w:val="16"/>
    </w:rPr>
  </w:style>
  <w:style w:type="numbering" w:customStyle="1" w:styleId="Ningunalista">
    <w:name w:val="Ninguna lista"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2</Pages>
  <Words>511</Words>
  <Characters>2816</Characters>
  <Application>Microsoft Office Word</Application>
  <DocSecurity>0</DocSecurity>
  <Lines>23</Lines>
  <Paragraphs>6</Paragraphs>
  <ScaleCrop>false</ScaleCrop>
  <Company>Aytojerez</Company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Carlos Alarcón Sánchez</cp:lastModifiedBy>
  <cp:revision>64</cp:revision>
  <cp:lastPrinted>2026-10-05T10:05:00Z</cp:lastPrinted>
  <dcterms:created xsi:type="dcterms:W3CDTF">2026-09-04T09:21:00Z</dcterms:created>
  <dcterms:modified xsi:type="dcterms:W3CDTF">2026-10-05T10:08:00Z</dcterms:modified>
  <dc:language>es-ES</dc:language>
</cp:coreProperties>
</file>