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B7B" w:rsidRDefault="00A6311A">
      <w:pPr>
        <w:rPr>
          <w:rFonts w:ascii="Arial Narrow" w:hAnsi="Arial Narrow"/>
          <w:b/>
          <w:bCs/>
          <w:sz w:val="40"/>
          <w:szCs w:val="40"/>
        </w:rPr>
      </w:pPr>
      <w:r>
        <w:rPr>
          <w:rFonts w:ascii="Arial Narrow" w:hAnsi="Arial Narrow"/>
          <w:b/>
          <w:bCs/>
          <w:sz w:val="40"/>
          <w:szCs w:val="40"/>
        </w:rPr>
        <w:t>El Ayuntamiento mantiene abierto el diálogo con los vecinos del centro histórico para compatibilizar las Zambombas con la convivencia</w:t>
      </w:r>
    </w:p>
    <w:p w:rsidR="00463B7B" w:rsidRDefault="00463B7B">
      <w:pPr>
        <w:rPr>
          <w:rStyle w:val="Textoennegrita"/>
        </w:rPr>
      </w:pPr>
    </w:p>
    <w:p w:rsidR="00463B7B" w:rsidRDefault="007F7632">
      <w:r>
        <w:rPr>
          <w:rStyle w:val="Textoennegrita"/>
          <w:rFonts w:ascii="Arial Narrow" w:hAnsi="Arial Narrow"/>
          <w:b w:val="0"/>
          <w:bCs w:val="0"/>
          <w:sz w:val="32"/>
          <w:szCs w:val="32"/>
        </w:rPr>
        <w:t xml:space="preserve">Agustín Muñoz </w:t>
      </w:r>
      <w:r w:rsidR="00A6311A">
        <w:rPr>
          <w:rStyle w:val="Textoennegrita"/>
          <w:rFonts w:ascii="Arial Narrow" w:hAnsi="Arial Narrow"/>
          <w:b w:val="0"/>
          <w:bCs w:val="0"/>
          <w:sz w:val="32"/>
          <w:szCs w:val="32"/>
        </w:rPr>
        <w:t xml:space="preserve">traslada un mensaje de tranquilidad y destaca que el Gobierno local volverá a reforzar los servicios necesarios para garantizar la seguridad, la limpieza y la movilidad en los días de mayor afluencia </w:t>
      </w:r>
    </w:p>
    <w:p w:rsidR="00463B7B" w:rsidRDefault="00463B7B">
      <w:pPr>
        <w:rPr>
          <w:rStyle w:val="Textoennegrita"/>
          <w:rFonts w:ascii="Arial Narrow" w:hAnsi="Arial Narrow"/>
          <w:b w:val="0"/>
          <w:bCs w:val="0"/>
          <w:sz w:val="32"/>
          <w:szCs w:val="32"/>
        </w:rPr>
      </w:pPr>
    </w:p>
    <w:p w:rsidR="007F7632" w:rsidRDefault="002B3952">
      <w:pPr>
        <w:jc w:val="both"/>
        <w:rPr>
          <w:rFonts w:ascii="Arial Narrow" w:hAnsi="Arial Narrow"/>
          <w:sz w:val="26"/>
          <w:szCs w:val="26"/>
        </w:rPr>
      </w:pPr>
      <w:r>
        <w:rPr>
          <w:rFonts w:ascii="Arial Narrow" w:hAnsi="Arial Narrow"/>
          <w:b/>
          <w:bCs/>
          <w:sz w:val="26"/>
          <w:szCs w:val="26"/>
        </w:rPr>
        <w:t>8</w:t>
      </w:r>
      <w:r w:rsidR="00A6311A">
        <w:rPr>
          <w:rFonts w:ascii="Arial Narrow" w:hAnsi="Arial Narrow"/>
          <w:b/>
          <w:bCs/>
          <w:sz w:val="26"/>
          <w:szCs w:val="26"/>
        </w:rPr>
        <w:t xml:space="preserve"> de octubre de 2026.</w:t>
      </w:r>
      <w:r w:rsidR="00A6311A">
        <w:rPr>
          <w:rFonts w:ascii="Arial Narrow" w:hAnsi="Arial Narrow"/>
          <w:sz w:val="26"/>
          <w:szCs w:val="26"/>
        </w:rPr>
        <w:t xml:space="preserve"> El </w:t>
      </w:r>
      <w:r w:rsidR="007F7632">
        <w:rPr>
          <w:rFonts w:ascii="Arial Narrow" w:hAnsi="Arial Narrow"/>
          <w:sz w:val="26"/>
          <w:szCs w:val="26"/>
        </w:rPr>
        <w:t xml:space="preserve">primer </w:t>
      </w:r>
      <w:r w:rsidR="00A6311A">
        <w:rPr>
          <w:rFonts w:ascii="Arial Narrow" w:hAnsi="Arial Narrow"/>
          <w:sz w:val="26"/>
          <w:szCs w:val="26"/>
        </w:rPr>
        <w:t xml:space="preserve">teniente de alcaldesa </w:t>
      </w:r>
      <w:r w:rsidR="007F7632">
        <w:rPr>
          <w:rFonts w:ascii="Arial Narrow" w:hAnsi="Arial Narrow"/>
          <w:sz w:val="26"/>
          <w:szCs w:val="26"/>
        </w:rPr>
        <w:t>y delegado de Presidencia, Agustín Muñoz</w:t>
      </w:r>
      <w:r w:rsidR="00A6311A">
        <w:rPr>
          <w:rFonts w:ascii="Arial Narrow" w:hAnsi="Arial Narrow"/>
          <w:sz w:val="26"/>
          <w:szCs w:val="26"/>
        </w:rPr>
        <w:t>, ha trasladado un mensaje de tranquilidad sobre la organización del periodo de Zambombas, y ha destacado que, al igual que en ediciones pasadas, se está trabajando de forma coordinada entre las delegaciones competentes para llevar a cabo una planificación adecuada para afrontar unas semanas de gran afluencia de público.</w:t>
      </w:r>
    </w:p>
    <w:p w:rsidR="007F7632" w:rsidRDefault="007F7632">
      <w:pPr>
        <w:jc w:val="both"/>
        <w:rPr>
          <w:rFonts w:ascii="Arial Narrow" w:hAnsi="Arial Narrow"/>
          <w:sz w:val="26"/>
          <w:szCs w:val="26"/>
        </w:rPr>
      </w:pPr>
    </w:p>
    <w:p w:rsidR="007F7632" w:rsidRDefault="007F7632">
      <w:pPr>
        <w:jc w:val="both"/>
        <w:rPr>
          <w:rFonts w:ascii="Arial Narrow" w:hAnsi="Arial Narrow"/>
          <w:sz w:val="26"/>
          <w:szCs w:val="26"/>
        </w:rPr>
      </w:pPr>
      <w:r>
        <w:rPr>
          <w:rFonts w:ascii="Arial Narrow" w:hAnsi="Arial Narrow"/>
          <w:sz w:val="26"/>
          <w:szCs w:val="26"/>
        </w:rPr>
        <w:t>Lo ha hecho directamente a los vecinos tras una reun</w:t>
      </w:r>
      <w:r w:rsidR="002B3952">
        <w:rPr>
          <w:rFonts w:ascii="Arial Narrow" w:hAnsi="Arial Narrow"/>
          <w:sz w:val="26"/>
          <w:szCs w:val="26"/>
        </w:rPr>
        <w:t>ión mantenida en la tarde de ayer</w:t>
      </w:r>
      <w:r>
        <w:rPr>
          <w:rFonts w:ascii="Arial Narrow" w:hAnsi="Arial Narrow"/>
          <w:sz w:val="26"/>
          <w:szCs w:val="26"/>
        </w:rPr>
        <w:t xml:space="preserve"> en el Ayuntamiento, en la que también han participado </w:t>
      </w:r>
      <w:r w:rsidR="005A11DF">
        <w:rPr>
          <w:rFonts w:ascii="Arial Narrow" w:hAnsi="Arial Narrow"/>
          <w:sz w:val="26"/>
          <w:szCs w:val="26"/>
        </w:rPr>
        <w:t xml:space="preserve">el teniente de alcaldesa de Seguridad, Ignacio Martínez, y la delegada de </w:t>
      </w:r>
      <w:r>
        <w:rPr>
          <w:rFonts w:ascii="Arial Narrow" w:hAnsi="Arial Narrow"/>
          <w:sz w:val="26"/>
          <w:szCs w:val="26"/>
        </w:rPr>
        <w:t>Urbanismo</w:t>
      </w:r>
      <w:r w:rsidR="005A11DF">
        <w:rPr>
          <w:rFonts w:ascii="Arial Narrow" w:hAnsi="Arial Narrow"/>
          <w:sz w:val="26"/>
          <w:szCs w:val="26"/>
        </w:rPr>
        <w:t xml:space="preserve">, Belén de la Cuadra, </w:t>
      </w:r>
      <w:bookmarkStart w:id="0" w:name="_GoBack"/>
      <w:bookmarkEnd w:id="0"/>
      <w:r>
        <w:rPr>
          <w:rFonts w:ascii="Arial Narrow" w:hAnsi="Arial Narrow"/>
          <w:sz w:val="26"/>
          <w:szCs w:val="26"/>
        </w:rPr>
        <w:t xml:space="preserve">y los representantes vecinales de la AVV Centro Histórico Intramuros, la Federación Solidaridad, Unidos por Santiago y la Asociación de Comerciantes del Centro. </w:t>
      </w:r>
    </w:p>
    <w:p w:rsidR="007F7632" w:rsidRDefault="007F7632">
      <w:pPr>
        <w:jc w:val="both"/>
        <w:rPr>
          <w:rFonts w:ascii="Arial Narrow" w:hAnsi="Arial Narrow"/>
          <w:sz w:val="26"/>
          <w:szCs w:val="26"/>
        </w:rPr>
      </w:pPr>
    </w:p>
    <w:p w:rsidR="00463B7B" w:rsidRDefault="007F7632">
      <w:pPr>
        <w:jc w:val="both"/>
        <w:rPr>
          <w:rFonts w:ascii="Arial Narrow" w:hAnsi="Arial Narrow"/>
          <w:sz w:val="26"/>
          <w:szCs w:val="26"/>
        </w:rPr>
      </w:pPr>
      <w:r>
        <w:rPr>
          <w:rFonts w:ascii="Arial Narrow" w:hAnsi="Arial Narrow"/>
          <w:sz w:val="26"/>
          <w:szCs w:val="26"/>
        </w:rPr>
        <w:t>Muñoz ha trasladado que “t</w:t>
      </w:r>
      <w:r w:rsidR="00A6311A">
        <w:rPr>
          <w:rFonts w:ascii="Arial Narrow" w:hAnsi="Arial Narrow"/>
          <w:sz w:val="26"/>
          <w:szCs w:val="26"/>
        </w:rPr>
        <w:t>al y como venimos haciendo en años anteriores, seguiremos utilizando los recursos municipales disponibles para que las Zambombas puedan disfrutarse en condiciones de seguridad, con servicios reforzados y atendiendo especialmente a la convivencia en las zonas donde se produce una mayor concentración de personas”.</w:t>
      </w:r>
    </w:p>
    <w:p w:rsidR="00463B7B" w:rsidRDefault="00463B7B">
      <w:pPr>
        <w:jc w:val="both"/>
        <w:rPr>
          <w:rFonts w:ascii="Arial Narrow" w:hAnsi="Arial Narrow"/>
          <w:sz w:val="26"/>
          <w:szCs w:val="26"/>
        </w:rPr>
      </w:pPr>
    </w:p>
    <w:p w:rsidR="00463B7B" w:rsidRDefault="007F7632">
      <w:pPr>
        <w:jc w:val="both"/>
        <w:rPr>
          <w:rFonts w:ascii="Arial Narrow" w:hAnsi="Arial Narrow"/>
          <w:sz w:val="26"/>
          <w:szCs w:val="26"/>
        </w:rPr>
      </w:pPr>
      <w:r>
        <w:rPr>
          <w:rFonts w:ascii="Arial Narrow" w:hAnsi="Arial Narrow"/>
          <w:sz w:val="26"/>
          <w:szCs w:val="26"/>
        </w:rPr>
        <w:t xml:space="preserve">El primer teniente de alcaldesa </w:t>
      </w:r>
      <w:r w:rsidR="00A6311A">
        <w:rPr>
          <w:rFonts w:ascii="Arial Narrow" w:hAnsi="Arial Narrow"/>
          <w:sz w:val="26"/>
          <w:szCs w:val="26"/>
        </w:rPr>
        <w:t>ha subrayado que la organización de este periodo festivo implica también el diálogo y el seguimiento con colectivos del centro histórico. En este sentido, ha recordado que durante el anterior periodo de Zambombas se mantuvieron reuniones semanales de seguimiento del evento con representantes de la Asociación de Vecinos del Centro Histórico para conocer de primera mano sus planteamientos sobre el desarrollo de las Zambombas, y estudiar sobre el terreno las cuestiones planteadas e</w:t>
      </w:r>
      <w:r>
        <w:rPr>
          <w:rFonts w:ascii="Arial Narrow" w:hAnsi="Arial Narrow"/>
          <w:sz w:val="26"/>
          <w:szCs w:val="26"/>
        </w:rPr>
        <w:t xml:space="preserve">n relación con esta celebración. </w:t>
      </w:r>
      <w:r w:rsidR="00A6311A">
        <w:rPr>
          <w:rFonts w:ascii="Arial Narrow" w:hAnsi="Arial Narrow"/>
          <w:sz w:val="26"/>
          <w:szCs w:val="26"/>
        </w:rPr>
        <w:t>En este marco, se acordó, incluso, que integrantes de la Asociación acompañaran a responsables municipales y a técnicos durante inspecciones que se llevaron a cabo</w:t>
      </w:r>
      <w:r>
        <w:rPr>
          <w:rFonts w:ascii="Arial Narrow" w:hAnsi="Arial Narrow"/>
          <w:sz w:val="26"/>
          <w:szCs w:val="26"/>
        </w:rPr>
        <w:t xml:space="preserve"> coincidiendo con las Zambombas, “algo que se repetirá este año”.</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Esta línea de interlocución quedó igualmente reflejada en la presentación del Plan Especial de 2025, cuando el Ayuntamiento planteó realizar un seguimiento periódico con la Asociación de Vecinos del Centro Histórico para analizar el funcionamiento de los diferentes dispositivos y estudiar posibles mejoras después de cada fin de semana.</w:t>
      </w:r>
    </w:p>
    <w:p w:rsidR="00463B7B" w:rsidRDefault="00A6311A">
      <w:pPr>
        <w:jc w:val="both"/>
        <w:rPr>
          <w:rFonts w:ascii="Arial Narrow" w:hAnsi="Arial Narrow"/>
          <w:sz w:val="26"/>
          <w:szCs w:val="26"/>
        </w:rPr>
      </w:pPr>
      <w:r>
        <w:rPr>
          <w:rFonts w:ascii="Arial Narrow" w:hAnsi="Arial Narrow"/>
          <w:sz w:val="26"/>
          <w:szCs w:val="26"/>
        </w:rPr>
        <w:lastRenderedPageBreak/>
        <w:t xml:space="preserve">Tal y como ha subrayado </w:t>
      </w:r>
      <w:r w:rsidR="007F7632">
        <w:rPr>
          <w:rFonts w:ascii="Arial Narrow" w:hAnsi="Arial Narrow"/>
          <w:sz w:val="26"/>
          <w:szCs w:val="26"/>
        </w:rPr>
        <w:t>Agustín Muñoz</w:t>
      </w:r>
      <w:r>
        <w:rPr>
          <w:rFonts w:ascii="Arial Narrow" w:hAnsi="Arial Narrow"/>
          <w:sz w:val="26"/>
          <w:szCs w:val="26"/>
        </w:rPr>
        <w:t>, el Gobierno municipal mantiene su disposición al diálogo</w:t>
      </w:r>
      <w:r w:rsidR="002B3952">
        <w:rPr>
          <w:rFonts w:ascii="Arial Narrow" w:hAnsi="Arial Narrow"/>
          <w:sz w:val="26"/>
          <w:szCs w:val="26"/>
        </w:rPr>
        <w:t xml:space="preserve"> y a continuar trabajando con la</w:t>
      </w:r>
      <w:r>
        <w:rPr>
          <w:rFonts w:ascii="Arial Narrow" w:hAnsi="Arial Narrow"/>
          <w:sz w:val="26"/>
          <w:szCs w:val="26"/>
        </w:rPr>
        <w:t xml:space="preserve"> Asociación, así como con el resto de colectivos y entidades del centro histórico; “escuchar a los vecinos y mantener abiertos los canales de comunicación forma parte también de la planificación. Queremos seguir introduciendo mejoras y compatibilizar una fiesta que forma parte de la identidad de Jerez con el normal desarrollo de la vida cotidiana de quienes residen en el centro”.</w:t>
      </w:r>
    </w:p>
    <w:p w:rsidR="00463B7B" w:rsidRDefault="00463B7B">
      <w:pPr>
        <w:jc w:val="both"/>
        <w:rPr>
          <w:rFonts w:ascii="Arial Narrow" w:hAnsi="Arial Narrow"/>
          <w:sz w:val="26"/>
          <w:szCs w:val="26"/>
        </w:rPr>
      </w:pPr>
    </w:p>
    <w:p w:rsidR="00463B7B" w:rsidRDefault="00A6311A">
      <w:pPr>
        <w:jc w:val="both"/>
        <w:rPr>
          <w:rFonts w:ascii="Arial Narrow" w:hAnsi="Arial Narrow"/>
          <w:b/>
          <w:bCs/>
          <w:sz w:val="26"/>
          <w:szCs w:val="26"/>
        </w:rPr>
      </w:pPr>
      <w:r>
        <w:rPr>
          <w:rFonts w:ascii="Arial Narrow" w:hAnsi="Arial Narrow"/>
          <w:b/>
          <w:bCs/>
          <w:sz w:val="26"/>
          <w:szCs w:val="26"/>
        </w:rPr>
        <w:t>Coordinación y refuerzo de los servicios municipales</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 xml:space="preserve">En paralelo a esta interlocución, y como es habitual en estas fechas, el Ayuntamiento prepara un amplio dispositivo de servicios municipales para estas fechas con especial atención a las áreas de seguridad, limpieza, movilidad y transporte público. </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 xml:space="preserve">De esta forma, el Ayuntamiento volverá a trabajar desde la coordinación entre Policía Local, Policía Nacional, Protección Civil, Bomberos y las diferentes áreas municipales implicadas, tomando como referencia la experiencia acumulada durante los últimos años e incorporando los medios técnicos y humanos necesarios en función de las necesidades que vayan surgiendo. </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 xml:space="preserve">Cabe recordar que el Plan Especial desarrollado durante el periodo de Zambombas del pasado año contó con la activación del Plan Territorial de Emergencias Local y del CECOP, el refuerzo de efectivos policiales, unidades de drones de Policía Local y Policía Nacional y una red ampliada de cámaras de </w:t>
      </w:r>
      <w:proofErr w:type="spellStart"/>
      <w:r>
        <w:rPr>
          <w:rFonts w:ascii="Arial Narrow" w:hAnsi="Arial Narrow"/>
          <w:sz w:val="26"/>
          <w:szCs w:val="26"/>
        </w:rPr>
        <w:t>videovigilancia</w:t>
      </w:r>
      <w:proofErr w:type="spellEnd"/>
      <w:r>
        <w:rPr>
          <w:rFonts w:ascii="Arial Narrow" w:hAnsi="Arial Narrow"/>
          <w:sz w:val="26"/>
          <w:szCs w:val="26"/>
        </w:rPr>
        <w:t>, que permitieron conocer en tiempo real la situación en los principales puntos de concentración de público.</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Para este año, el Ayuntamiento prevé nuevamente refuerzos policiales y de Protección Civil y el empleo de estos medios tecnológicos para mejorar el seguimiento de los flujos de personas y vehículos y facilitar una respuesta inmediata ante cualquier incidencia. Se mantendrá igualmente una vigilancia específica para prevenir el consumo de alcohol mediante ‘botellón’ y otras conductas incívicas, entre ellas las micciones en la vía pública.</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b/>
          <w:bCs/>
          <w:sz w:val="26"/>
          <w:szCs w:val="26"/>
        </w:rPr>
        <w:t>Refuerzo especial de limpieza, aseos públicos y movilidad</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Al igual también de años anteriores, el Ayuntamiento organizará un servicio especial de limpieza viaria y recogida de residuos durante las Zambombas dotado de los recursos humanos y de la maquinaria específica adecuada para intervenir en las calles y plazas de mayor afluencia. Este servicio extraordinario se completará con la instalación de aseos públicos en puntos estratégicos, incluyendo instalaciones adaptadas para personas con movilidad reducida y cabinas portátiles.</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 xml:space="preserve">El Ayuntamiento contará asimismo con un Plan especial de tráfico y movilidad para las jornadas de mayor afluencia, siguiendo el modelo aplicado con anterioridad. Su ejecución </w:t>
      </w:r>
      <w:r>
        <w:rPr>
          <w:rFonts w:ascii="Arial Narrow" w:hAnsi="Arial Narrow"/>
          <w:sz w:val="26"/>
          <w:szCs w:val="26"/>
        </w:rPr>
        <w:lastRenderedPageBreak/>
        <w:t>tendrá un carácter flexible y se irá adaptando a la densidad del tráfico, la concentración de personas y las circunstancias de cada momento.</w:t>
      </w:r>
    </w:p>
    <w:p w:rsidR="00463B7B" w:rsidRDefault="00463B7B">
      <w:pPr>
        <w:jc w:val="both"/>
        <w:rPr>
          <w:rFonts w:ascii="Arial Narrow" w:hAnsi="Arial Narrow"/>
          <w:sz w:val="26"/>
          <w:szCs w:val="26"/>
        </w:rPr>
      </w:pPr>
    </w:p>
    <w:p w:rsidR="00463B7B" w:rsidRDefault="00A6311A">
      <w:pPr>
        <w:jc w:val="both"/>
        <w:rPr>
          <w:rFonts w:ascii="Arial Narrow" w:hAnsi="Arial Narrow"/>
          <w:sz w:val="26"/>
          <w:szCs w:val="26"/>
        </w:rPr>
      </w:pPr>
      <w:r>
        <w:rPr>
          <w:rFonts w:ascii="Arial Narrow" w:hAnsi="Arial Narrow"/>
          <w:sz w:val="26"/>
          <w:szCs w:val="26"/>
        </w:rPr>
        <w:t>En materia de transporte público, se prevé nuevamente habilitar zonas de estacionamiento conectadas con el centro mediante autobuses lanzadera, favoreciendo que las personas visitantes puedan dejar sus vehículos fuera del casco histórico y acceder al centro mediante transporte colectivo.</w:t>
      </w:r>
    </w:p>
    <w:p w:rsidR="00463B7B" w:rsidRDefault="00463B7B">
      <w:pPr>
        <w:jc w:val="both"/>
        <w:rPr>
          <w:rFonts w:ascii="Arial Narrow" w:hAnsi="Arial Narrow"/>
          <w:sz w:val="26"/>
          <w:szCs w:val="26"/>
        </w:rPr>
      </w:pPr>
    </w:p>
    <w:p w:rsidR="00463B7B" w:rsidRDefault="00463B7B">
      <w:pPr>
        <w:jc w:val="both"/>
        <w:rPr>
          <w:rFonts w:ascii="Arial Narrow" w:hAnsi="Arial Narrow"/>
          <w:sz w:val="26"/>
          <w:szCs w:val="26"/>
        </w:rPr>
      </w:pPr>
    </w:p>
    <w:p w:rsidR="00463B7B" w:rsidRDefault="00463B7B">
      <w:pPr>
        <w:jc w:val="both"/>
        <w:rPr>
          <w:b/>
          <w:bCs/>
        </w:rPr>
      </w:pPr>
    </w:p>
    <w:p w:rsidR="00463B7B" w:rsidRDefault="00463B7B">
      <w:pPr>
        <w:rPr>
          <w:b/>
          <w:bCs/>
        </w:rPr>
      </w:pPr>
    </w:p>
    <w:p w:rsidR="00463B7B" w:rsidRDefault="00463B7B">
      <w:pPr>
        <w:rPr>
          <w:b/>
          <w:bCs/>
        </w:rPr>
      </w:pPr>
    </w:p>
    <w:p w:rsidR="00463B7B" w:rsidRDefault="00463B7B">
      <w:pPr>
        <w:rPr>
          <w:b/>
          <w:bCs/>
        </w:rPr>
      </w:pPr>
    </w:p>
    <w:p w:rsidR="00463B7B" w:rsidRDefault="00463B7B">
      <w:pPr>
        <w:rPr>
          <w:rFonts w:ascii="Arial Narrow" w:hAnsi="Arial Narrow"/>
          <w:sz w:val="26"/>
          <w:szCs w:val="26"/>
        </w:rPr>
      </w:pPr>
      <w:bookmarkStart w:id="1" w:name="page3R_mcid22_Copy_1"/>
      <w:bookmarkStart w:id="2" w:name="page3R_mcid22"/>
      <w:bookmarkStart w:id="3" w:name="page3R_mcid23"/>
      <w:bookmarkEnd w:id="1"/>
      <w:bookmarkEnd w:id="2"/>
      <w:bookmarkEnd w:id="3"/>
    </w:p>
    <w:sectPr w:rsidR="00463B7B">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F5A" w:rsidRDefault="00A6311A">
      <w:r>
        <w:separator/>
      </w:r>
    </w:p>
  </w:endnote>
  <w:endnote w:type="continuationSeparator" w:id="0">
    <w:p w:rsidR="004B1F5A" w:rsidRDefault="00A63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charset w:val="00"/>
    <w:family w:val="swiss"/>
    <w:pitch w:val="variable"/>
    <w:sig w:usb0="E7002EFF" w:usb1="D200FDFF" w:usb2="0A246029" w:usb3="00000000" w:csb0="000001FF" w:csb1="00000000"/>
  </w:font>
  <w:font w:name="OpenSymbol">
    <w:altName w:val="Arial Unicode MS"/>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Liberation Sans">
    <w:altName w:val="Arial"/>
    <w:charset w:val="00"/>
    <w:family w:val="swiss"/>
    <w:pitch w:val="variable"/>
    <w:sig w:usb0="E0000AFF" w:usb1="500078FF" w:usb2="00000021" w:usb3="00000000" w:csb0="000001B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
    <w:panose1 w:val="00000000000000000000"/>
    <w:charset w:val="00"/>
    <w:family w:val="roman"/>
    <w:notTrueType/>
    <w:pitch w:val="default"/>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F5A" w:rsidRDefault="00A6311A">
      <w:r>
        <w:separator/>
      </w:r>
    </w:p>
  </w:footnote>
  <w:footnote w:type="continuationSeparator" w:id="0">
    <w:p w:rsidR="004B1F5A" w:rsidRDefault="00A631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B7B" w:rsidRDefault="00A6311A">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463B7B" w:rsidRDefault="00463B7B">
    <w:pPr>
      <w:pStyle w:val="Encabezado"/>
    </w:pPr>
  </w:p>
  <w:p w:rsidR="00463B7B" w:rsidRDefault="00463B7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11B30"/>
    <w:multiLevelType w:val="multilevel"/>
    <w:tmpl w:val="599622EC"/>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B5358B"/>
    <w:multiLevelType w:val="multilevel"/>
    <w:tmpl w:val="AFB0A0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39C737D"/>
    <w:multiLevelType w:val="multilevel"/>
    <w:tmpl w:val="BD46C2D6"/>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ED4614B"/>
    <w:multiLevelType w:val="multilevel"/>
    <w:tmpl w:val="675CB7C0"/>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B6A362C"/>
    <w:multiLevelType w:val="multilevel"/>
    <w:tmpl w:val="F3C21F32"/>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463B7B"/>
    <w:rsid w:val="002B3952"/>
    <w:rsid w:val="00463B7B"/>
    <w:rsid w:val="004B1F5A"/>
    <w:rsid w:val="005A11DF"/>
    <w:rsid w:val="007F7632"/>
    <w:rsid w:val="00A6311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2F86FE-4B14-4005-A18F-D84A8DF7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Textbody">
    <w:name w:val="Text body"/>
    <w:basedOn w:val="Normal"/>
    <w:qFormat/>
    <w:pPr>
      <w:spacing w:after="140" w:line="288" w:lineRule="auto"/>
      <w:textAlignment w:val="baseline"/>
    </w:pPr>
    <w:rPr>
      <w:rFonts w:ascii="Calibri" w:eastAsia="Calibri" w:hAnsi="Calibri" w:cs="F"/>
      <w:color w:val="00000A"/>
      <w:kern w:val="2"/>
      <w:sz w:val="22"/>
      <w:szCs w:val="22"/>
      <w:lang w:eastAsia="zh-CN"/>
    </w:rPr>
  </w:style>
  <w:style w:type="numbering" w:customStyle="1" w:styleId="WW8Num71">
    <w:name w:val="WW8Num71"/>
    <w:qFormat/>
  </w:style>
  <w:style w:type="paragraph" w:styleId="Textodeglobo">
    <w:name w:val="Balloon Text"/>
    <w:basedOn w:val="Normal"/>
    <w:link w:val="TextodegloboCar"/>
    <w:uiPriority w:val="99"/>
    <w:semiHidden/>
    <w:unhideWhenUsed/>
    <w:rsid w:val="00A631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31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3</Pages>
  <Words>897</Words>
  <Characters>4936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ORDEN DEL DIA</vt:lpstr>
    </vt:vector>
  </TitlesOfParts>
  <Company>Aytojerez</Company>
  <LinksUpToDate>false</LinksUpToDate>
  <CharactersWithSpaces>5822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117</cp:revision>
  <cp:lastPrinted>2026-10-07T10:44:00Z</cp:lastPrinted>
  <dcterms:created xsi:type="dcterms:W3CDTF">2008-04-18T08:06:00Z</dcterms:created>
  <dcterms:modified xsi:type="dcterms:W3CDTF">2026-10-08T06:40:00Z</dcterms:modified>
  <dc:language>es-ES</dc:language>
</cp:coreProperties>
</file>