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E04" w:rsidRDefault="00E06E54">
      <w:pPr>
        <w:rPr>
          <w:rFonts w:ascii="Arial Narrow" w:hAnsi="Arial Narrow"/>
          <w:b/>
          <w:sz w:val="40"/>
          <w:szCs w:val="40"/>
        </w:rPr>
      </w:pPr>
      <w:bookmarkStart w:id="0" w:name="_GoBack"/>
      <w:bookmarkEnd w:id="0"/>
      <w:proofErr w:type="spellStart"/>
      <w:r>
        <w:rPr>
          <w:rFonts w:ascii="Arial Narrow" w:hAnsi="Arial Narrow"/>
          <w:b/>
          <w:sz w:val="40"/>
          <w:szCs w:val="40"/>
        </w:rPr>
        <w:t>Yessika</w:t>
      </w:r>
      <w:proofErr w:type="spellEnd"/>
      <w:r>
        <w:rPr>
          <w:rFonts w:ascii="Arial Narrow" w:hAnsi="Arial Narrow"/>
          <w:b/>
          <w:sz w:val="40"/>
          <w:szCs w:val="40"/>
        </w:rPr>
        <w:t xml:space="preserve"> Quintero anima a la ciudadanía a volcarse con la II Gala Solidaria de Autismo Cádiz</w:t>
      </w:r>
    </w:p>
    <w:p w:rsidR="00D75E04" w:rsidRDefault="00D75E04"/>
    <w:p w:rsidR="00D75E04" w:rsidRDefault="00E06E54">
      <w:pPr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>Este evento tendrá lugar el próximo 30 de octubre en La Atalaya</w:t>
      </w:r>
    </w:p>
    <w:p w:rsidR="00D75E04" w:rsidRDefault="00D75E04">
      <w:pPr>
        <w:rPr>
          <w:rFonts w:ascii="Arial Narrow" w:hAnsi="Arial Narrow"/>
          <w:sz w:val="36"/>
          <w:szCs w:val="36"/>
        </w:rPr>
      </w:pPr>
    </w:p>
    <w:p w:rsidR="00D75E04" w:rsidRDefault="00E06E54">
      <w:pPr>
        <w:jc w:val="both"/>
      </w:pPr>
      <w:r>
        <w:rPr>
          <w:rFonts w:ascii="Arial Narrow" w:hAnsi="Arial Narrow"/>
          <w:b/>
          <w:sz w:val="26"/>
          <w:szCs w:val="26"/>
        </w:rPr>
        <w:t>10 de octubre de 2026</w:t>
      </w:r>
      <w:r>
        <w:rPr>
          <w:rFonts w:ascii="Arial Narrow" w:hAnsi="Arial Narrow"/>
          <w:sz w:val="26"/>
          <w:szCs w:val="26"/>
        </w:rPr>
        <w:t xml:space="preserve">.- La delegada de Inclusión Social, </w:t>
      </w:r>
      <w:proofErr w:type="spellStart"/>
      <w:r>
        <w:rPr>
          <w:rFonts w:ascii="Arial Narrow" w:hAnsi="Arial Narrow"/>
          <w:sz w:val="26"/>
          <w:szCs w:val="26"/>
        </w:rPr>
        <w:t>Yessika</w:t>
      </w:r>
      <w:proofErr w:type="spellEnd"/>
      <w:r>
        <w:rPr>
          <w:rFonts w:ascii="Arial Narrow" w:hAnsi="Arial Narrow"/>
          <w:sz w:val="26"/>
          <w:szCs w:val="26"/>
        </w:rPr>
        <w:t xml:space="preserve"> Quintero, ha presentado junto a Autismo Cádiz la II Gala Solidaria de esta entidad, que se celebrará  el próximo viernes 30 de octubre, a las 19.30 horas, en los Museos de la Atalaya. </w:t>
      </w:r>
      <w:r>
        <w:rPr>
          <w:rFonts w:ascii="Arial Narrow" w:hAnsi="Arial Narrow"/>
          <w:color w:val="000000"/>
          <w:sz w:val="26"/>
          <w:szCs w:val="26"/>
        </w:rPr>
        <w:t xml:space="preserve">Será un encuentro solidario que contará con cóctel, actuaciones musicales y sorteos. La recaudación se destinará íntegramente a apoyar la labor que desarrolla Autismo Cádiz en favor de las personas con autismo y sus familias en la provincia de Cádiz. La presentación ha contado con la presencia de </w:t>
      </w:r>
      <w:r>
        <w:rPr>
          <w:rFonts w:ascii="Arial Narrow" w:hAnsi="Arial Narrow"/>
          <w:sz w:val="26"/>
          <w:szCs w:val="26"/>
        </w:rPr>
        <w:t xml:space="preserve">la presidenta de Autismo Cádiz, </w:t>
      </w:r>
      <w:proofErr w:type="spellStart"/>
      <w:r>
        <w:rPr>
          <w:rFonts w:ascii="Arial Narrow" w:hAnsi="Arial Narrow"/>
          <w:sz w:val="26"/>
          <w:szCs w:val="26"/>
        </w:rPr>
        <w:t>Mayca</w:t>
      </w:r>
      <w:proofErr w:type="spellEnd"/>
      <w:r>
        <w:rPr>
          <w:rFonts w:ascii="Arial Narrow" w:hAnsi="Arial Narrow"/>
          <w:sz w:val="26"/>
          <w:szCs w:val="26"/>
        </w:rPr>
        <w:t xml:space="preserve"> López, y los representantes de </w:t>
      </w:r>
      <w:proofErr w:type="spellStart"/>
      <w:r>
        <w:rPr>
          <w:rFonts w:ascii="Arial Narrow" w:hAnsi="Arial Narrow"/>
          <w:sz w:val="26"/>
          <w:szCs w:val="26"/>
        </w:rPr>
        <w:t>Mediolanum</w:t>
      </w:r>
      <w:proofErr w:type="spellEnd"/>
      <w:r>
        <w:rPr>
          <w:rFonts w:ascii="Arial Narrow" w:hAnsi="Arial Narrow"/>
          <w:sz w:val="26"/>
          <w:szCs w:val="26"/>
        </w:rPr>
        <w:t>, Baldomero García y Mercedes Vergara.</w:t>
      </w:r>
    </w:p>
    <w:p w:rsidR="00D75E04" w:rsidRDefault="00D75E04">
      <w:pPr>
        <w:jc w:val="both"/>
        <w:rPr>
          <w:rFonts w:ascii="Arial Narrow" w:hAnsi="Arial Narrow"/>
          <w:sz w:val="26"/>
          <w:szCs w:val="26"/>
        </w:rPr>
      </w:pPr>
    </w:p>
    <w:p w:rsidR="00D75E04" w:rsidRDefault="00E06E54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000000"/>
          <w:sz w:val="26"/>
          <w:szCs w:val="26"/>
        </w:rPr>
        <w:t>La II Gala Solidaria Autismo Cádiz estará</w:t>
      </w:r>
      <w:r>
        <w:rPr>
          <w:rFonts w:ascii="Arial Narrow" w:hAnsi="Arial Narrow"/>
          <w:sz w:val="26"/>
          <w:szCs w:val="26"/>
        </w:rPr>
        <w:t xml:space="preserve"> presentada por Mercedes Núñez, Enrique Gallego y Pedro </w:t>
      </w:r>
      <w:proofErr w:type="spellStart"/>
      <w:r>
        <w:rPr>
          <w:rFonts w:ascii="Arial Narrow" w:hAnsi="Arial Narrow"/>
          <w:sz w:val="26"/>
          <w:szCs w:val="26"/>
        </w:rPr>
        <w:t>Rollán</w:t>
      </w:r>
      <w:proofErr w:type="spellEnd"/>
      <w:r>
        <w:rPr>
          <w:rFonts w:ascii="Arial Narrow" w:hAnsi="Arial Narrow"/>
          <w:sz w:val="26"/>
          <w:szCs w:val="26"/>
        </w:rPr>
        <w:t>. Contará con las actuaciones de Juan Cid, Macarena de Jerez y Eneko Mentalista.</w:t>
      </w:r>
    </w:p>
    <w:p w:rsidR="00D75E04" w:rsidRDefault="00D75E04">
      <w:pPr>
        <w:jc w:val="both"/>
        <w:rPr>
          <w:rFonts w:ascii="Arial Narrow" w:hAnsi="Arial Narrow"/>
          <w:sz w:val="26"/>
          <w:szCs w:val="26"/>
        </w:rPr>
      </w:pPr>
    </w:p>
    <w:p w:rsidR="00D75E04" w:rsidRDefault="00E06E54">
      <w:pPr>
        <w:jc w:val="both"/>
      </w:pPr>
      <w:r>
        <w:rPr>
          <w:rFonts w:ascii="Arial Narrow" w:hAnsi="Arial Narrow"/>
          <w:color w:val="000000"/>
          <w:sz w:val="26"/>
          <w:szCs w:val="26"/>
        </w:rPr>
        <w:t xml:space="preserve">El precio de la entrada es de 40 euros por persona. Además, se ha habilitado una Fila 0 para aquellas personas que deseen colaborar y no puedan asistir. Para más información y compra de entrada se ha habilitado el email </w:t>
      </w:r>
      <w:hyperlink r:id="rId6">
        <w:r>
          <w:rPr>
            <w:rStyle w:val="Hipervnculo"/>
            <w:rFonts w:ascii="Arial Narrow" w:hAnsi="Arial Narrow"/>
            <w:color w:val="000000"/>
            <w:sz w:val="26"/>
            <w:szCs w:val="26"/>
          </w:rPr>
          <w:t>galasolidaria@autismocadiz.org</w:t>
        </w:r>
      </w:hyperlink>
      <w:r>
        <w:rPr>
          <w:rFonts w:ascii="Arial Narrow" w:hAnsi="Arial Narrow"/>
          <w:color w:val="000000"/>
          <w:sz w:val="26"/>
          <w:szCs w:val="26"/>
        </w:rPr>
        <w:t xml:space="preserve"> y el teléfono 682.376.241. </w:t>
      </w:r>
    </w:p>
    <w:p w:rsidR="00D75E04" w:rsidRDefault="00D75E04">
      <w:pPr>
        <w:jc w:val="both"/>
        <w:rPr>
          <w:rFonts w:ascii="Arial Narrow" w:hAnsi="Arial Narrow"/>
          <w:color w:val="000000"/>
          <w:sz w:val="26"/>
          <w:szCs w:val="26"/>
        </w:rPr>
      </w:pPr>
    </w:p>
    <w:p w:rsidR="00D75E04" w:rsidRDefault="00E06E54">
      <w:pPr>
        <w:jc w:val="both"/>
        <w:rPr>
          <w:rFonts w:ascii="Arial Narrow" w:hAnsi="Arial Narrow"/>
          <w:color w:val="000000"/>
          <w:sz w:val="26"/>
          <w:szCs w:val="26"/>
        </w:rPr>
      </w:pPr>
      <w:r>
        <w:rPr>
          <w:rFonts w:ascii="Arial Narrow" w:hAnsi="Arial Narrow"/>
          <w:color w:val="000000"/>
          <w:sz w:val="26"/>
          <w:szCs w:val="26"/>
        </w:rPr>
        <w:t xml:space="preserve">La Gala cuenta con la colaboración de Banco </w:t>
      </w:r>
      <w:proofErr w:type="spellStart"/>
      <w:r>
        <w:rPr>
          <w:rFonts w:ascii="Arial Narrow" w:hAnsi="Arial Narrow"/>
          <w:color w:val="000000"/>
          <w:sz w:val="26"/>
          <w:szCs w:val="26"/>
        </w:rPr>
        <w:t>Mediolanum</w:t>
      </w:r>
      <w:proofErr w:type="spellEnd"/>
      <w:r>
        <w:rPr>
          <w:rFonts w:ascii="Arial Narrow" w:hAnsi="Arial Narrow"/>
          <w:color w:val="000000"/>
          <w:sz w:val="26"/>
          <w:szCs w:val="26"/>
        </w:rPr>
        <w:t xml:space="preserve">, </w:t>
      </w:r>
      <w:proofErr w:type="spellStart"/>
      <w:r>
        <w:rPr>
          <w:rFonts w:ascii="Arial Narrow" w:hAnsi="Arial Narrow"/>
          <w:color w:val="000000"/>
          <w:sz w:val="26"/>
          <w:szCs w:val="26"/>
        </w:rPr>
        <w:t>Mediolanum</w:t>
      </w:r>
      <w:proofErr w:type="spellEnd"/>
      <w:r>
        <w:rPr>
          <w:rFonts w:ascii="Arial Narrow" w:hAnsi="Arial Narrow"/>
          <w:color w:val="000000"/>
          <w:sz w:val="26"/>
          <w:szCs w:val="26"/>
        </w:rPr>
        <w:t xml:space="preserve"> Aproxima y Fundación </w:t>
      </w:r>
      <w:proofErr w:type="spellStart"/>
      <w:r>
        <w:rPr>
          <w:rFonts w:ascii="Arial Narrow" w:hAnsi="Arial Narrow"/>
          <w:color w:val="000000"/>
          <w:sz w:val="26"/>
          <w:szCs w:val="26"/>
        </w:rPr>
        <w:t>Mediolanum</w:t>
      </w:r>
      <w:proofErr w:type="spellEnd"/>
      <w:r>
        <w:rPr>
          <w:rFonts w:ascii="Arial Narrow" w:hAnsi="Arial Narrow"/>
          <w:color w:val="000000"/>
          <w:sz w:val="26"/>
          <w:szCs w:val="26"/>
        </w:rPr>
        <w:t>. Asimismo, a través de la plataforma Mi Grano de Arena se facilita la colaboración con esta iniciativa solidaria.</w:t>
      </w:r>
    </w:p>
    <w:p w:rsidR="00D75E04" w:rsidRDefault="00D75E04">
      <w:pPr>
        <w:jc w:val="both"/>
        <w:rPr>
          <w:rFonts w:ascii="Arial Narrow" w:hAnsi="Arial Narrow"/>
          <w:color w:val="000000"/>
          <w:sz w:val="26"/>
          <w:szCs w:val="26"/>
        </w:rPr>
      </w:pPr>
    </w:p>
    <w:p w:rsidR="00D75E04" w:rsidRDefault="00E06E54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Autismo Cádiz cuenta con más de 45 años de trayectoria. La entidad nació gracias a un grupo de familias que se unieron inicialmente para luchar por la inclusión educativa del alumnado con autismo. Actualmente, acompaña a más de 350 familias, ofreciendo apoyos a las personas con autismo a lo largo de las diferentes etapas de su vida. </w:t>
      </w:r>
    </w:p>
    <w:p w:rsidR="00D75E04" w:rsidRDefault="00D75E04">
      <w:pPr>
        <w:jc w:val="both"/>
        <w:rPr>
          <w:rFonts w:ascii="Arial Narrow" w:hAnsi="Arial Narrow"/>
          <w:sz w:val="26"/>
          <w:szCs w:val="26"/>
        </w:rPr>
      </w:pPr>
    </w:p>
    <w:p w:rsidR="00D75E04" w:rsidRDefault="00E06E54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El Trastorno del Espectro del Autismo (TEA) hace referencia a un conjunto amplio de condiciones que afectan al </w:t>
      </w:r>
      <w:proofErr w:type="spellStart"/>
      <w:r>
        <w:rPr>
          <w:rFonts w:ascii="Arial Narrow" w:hAnsi="Arial Narrow"/>
          <w:sz w:val="26"/>
          <w:szCs w:val="26"/>
        </w:rPr>
        <w:t>neuro</w:t>
      </w:r>
      <w:proofErr w:type="spellEnd"/>
      <w:r>
        <w:rPr>
          <w:rFonts w:ascii="Arial Narrow" w:hAnsi="Arial Narrow"/>
          <w:sz w:val="26"/>
          <w:szCs w:val="26"/>
        </w:rPr>
        <w:t>-desarrollo y al funcionamiento del sistema nervioso, que se presentan en la primera infancia y se prolongan durante toda la vida de la persona.</w:t>
      </w:r>
    </w:p>
    <w:p w:rsidR="00D75E04" w:rsidRDefault="00D75E04">
      <w:pPr>
        <w:jc w:val="both"/>
        <w:rPr>
          <w:rFonts w:ascii="Arial Narrow" w:hAnsi="Arial Narrow"/>
          <w:sz w:val="26"/>
          <w:szCs w:val="26"/>
        </w:rPr>
      </w:pPr>
    </w:p>
    <w:p w:rsidR="00E06E54" w:rsidRDefault="00E06E54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Adjuntamos fotografía y enlace de audio </w:t>
      </w:r>
    </w:p>
    <w:p w:rsidR="00D75E04" w:rsidRDefault="00E06E54">
      <w:pPr>
        <w:jc w:val="both"/>
        <w:rPr>
          <w:rFonts w:ascii="Arial Narrow" w:hAnsi="Arial Narrow"/>
          <w:sz w:val="26"/>
          <w:szCs w:val="26"/>
        </w:rPr>
      </w:pPr>
      <w:hyperlink r:id="rId7">
        <w:r>
          <w:rPr>
            <w:rStyle w:val="Hipervnculo"/>
            <w:rFonts w:ascii="Arial Narrow" w:hAnsi="Arial Narrow"/>
            <w:sz w:val="26"/>
            <w:szCs w:val="26"/>
          </w:rPr>
          <w:t>https://almacen.redsara.es/sending/public/6d8faf2e-407b-43a0-bd8a-5d2e2c3cff93</w:t>
        </w:r>
      </w:hyperlink>
    </w:p>
    <w:p w:rsidR="00D75E04" w:rsidRDefault="00D75E04">
      <w:pPr>
        <w:jc w:val="both"/>
        <w:rPr>
          <w:rFonts w:ascii="Arial Narrow" w:hAnsi="Arial Narrow"/>
          <w:sz w:val="26"/>
          <w:szCs w:val="26"/>
        </w:rPr>
      </w:pPr>
    </w:p>
    <w:p w:rsidR="00D75E04" w:rsidRDefault="00D75E04">
      <w:pPr>
        <w:jc w:val="both"/>
        <w:rPr>
          <w:rFonts w:ascii="Arial Narrow" w:hAnsi="Arial Narrow"/>
          <w:sz w:val="26"/>
          <w:szCs w:val="26"/>
        </w:rPr>
      </w:pPr>
    </w:p>
    <w:p w:rsidR="00D75E04" w:rsidRDefault="00D75E04"/>
    <w:p w:rsidR="00D75E04" w:rsidRDefault="00D75E04"/>
    <w:p w:rsidR="00D75E04" w:rsidRDefault="00D75E04"/>
    <w:sectPr w:rsidR="00D75E04">
      <w:headerReference w:type="even" r:id="rId8"/>
      <w:headerReference w:type="default" r:id="rId9"/>
      <w:headerReference w:type="first" r:id="rId10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4633" w:rsidRDefault="00E06E54">
      <w:r>
        <w:separator/>
      </w:r>
    </w:p>
  </w:endnote>
  <w:endnote w:type="continuationSeparator" w:id="0">
    <w:p w:rsidR="00444633" w:rsidRDefault="00E06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Times New Roman"/>
    <w:panose1 w:val="020B0603030804020204"/>
    <w:charset w:val="00"/>
    <w:family w:val="roman"/>
    <w:notTrueType/>
    <w:pitch w:val="default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Mono">
    <w:altName w:val="Courier New"/>
    <w:panose1 w:val="02070409020205020404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4633" w:rsidRDefault="00E06E54">
      <w:r>
        <w:separator/>
      </w:r>
    </w:p>
  </w:footnote>
  <w:footnote w:type="continuationSeparator" w:id="0">
    <w:p w:rsidR="00444633" w:rsidRDefault="00E06E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E04" w:rsidRDefault="00D75E04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E04" w:rsidRDefault="00E06E54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D75E04" w:rsidRDefault="00D75E04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E04" w:rsidRDefault="00E06E54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D75E04" w:rsidRDefault="00D75E0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E04"/>
    <w:rsid w:val="00444633"/>
    <w:rsid w:val="00756305"/>
    <w:rsid w:val="00D75E04"/>
    <w:rsid w:val="00E0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A91072-2C2D-47D4-A5C3-97544D632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customStyle="1" w:styleId="Cabeceraypieuser">
    <w:name w:val="Cabecera y pie (user)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Ningunalistauser">
    <w:name w:val="Ninguna lista (user)"/>
    <w:uiPriority w:val="99"/>
    <w:semiHidden/>
    <w:unhideWhenUsed/>
    <w:qFormat/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almacen.redsara.es/sending/public/6d8faf2e-407b-43a0-bd8a-5d2e2c3cff9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alasolidaria@autismocadiz.org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366</Words>
  <Characters>2016</Characters>
  <Application>Microsoft Office Word</Application>
  <DocSecurity>0</DocSecurity>
  <Lines>16</Lines>
  <Paragraphs>4</Paragraphs>
  <ScaleCrop>false</ScaleCrop>
  <Company>Aytojerez</Company>
  <LinksUpToDate>false</LinksUpToDate>
  <CharactersWithSpaces>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Carlos Alarcón Sánchez</cp:lastModifiedBy>
  <cp:revision>13</cp:revision>
  <cp:lastPrinted>2026-01-05T09:55:00Z</cp:lastPrinted>
  <dcterms:created xsi:type="dcterms:W3CDTF">2026-07-09T11:25:00Z</dcterms:created>
  <dcterms:modified xsi:type="dcterms:W3CDTF">2026-10-10T06:35:00Z</dcterms:modified>
  <dc:language>es-ES</dc:language>
</cp:coreProperties>
</file>