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hd w:val="clear" w:color="auto" w:fill="FFFFFF"/>
        <w:tabs>
          <w:tab w:val="clear" w:pos="708"/>
          <w:tab w:val="left" w:pos="729" w:leader="none"/>
        </w:tabs>
        <w:rPr/>
      </w:pPr>
      <w:bookmarkStart w:id="0" w:name="_GoBack"/>
      <w:bookmarkEnd w:id="0"/>
      <w:r>
        <w:rPr>
          <w:rFonts w:ascii="Arial Narrow" w:hAnsi="Arial Narrow"/>
          <w:b/>
          <w:sz w:val="40"/>
          <w:szCs w:val="40"/>
        </w:rPr>
        <w:t xml:space="preserve">El Ayuntamiento continúa reforzando </w:t>
      </w:r>
      <w:r>
        <w:rPr>
          <w:rFonts w:ascii="Arial Narrow" w:hAnsi="Arial Narrow"/>
          <w:b/>
          <w:sz w:val="40"/>
          <w:szCs w:val="40"/>
        </w:rPr>
        <w:t>el</w:t>
      </w:r>
      <w:r>
        <w:rPr>
          <w:rStyle w:val="Strong"/>
          <w:rFonts w:ascii="Arial Narrow" w:hAnsi="Arial Narrow"/>
          <w:sz w:val="40"/>
          <w:szCs w:val="40"/>
        </w:rPr>
        <w:t xml:space="preserve"> cuidado y mantenimiento de espacios verdes y la poda del arbolado </w:t>
      </w:r>
      <w:r>
        <w:rPr>
          <w:rStyle w:val="Strong"/>
          <w:rFonts w:ascii="Arial Narrow" w:hAnsi="Arial Narrow"/>
          <w:sz w:val="40"/>
          <w:szCs w:val="40"/>
        </w:rPr>
        <w:t>en la vía pública y centros docentes</w:t>
      </w:r>
    </w:p>
    <w:p>
      <w:pPr>
        <w:pStyle w:val="Normal"/>
        <w:rPr/>
      </w:pPr>
      <w:r>
        <w:rPr/>
      </w:r>
    </w:p>
    <w:p>
      <w:pPr>
        <w:pStyle w:val="Normal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Esta semana la Delegación de Medio Ambiente ha intervenido en  </w:t>
      </w:r>
      <w:r>
        <w:rPr>
          <w:rFonts w:ascii="Arial Narrow" w:hAnsi="Arial Narrow"/>
          <w:sz w:val="36"/>
          <w:szCs w:val="36"/>
        </w:rPr>
        <w:t>puntos como</w:t>
      </w:r>
      <w:r>
        <w:rPr>
          <w:rFonts w:ascii="Arial Narrow" w:hAnsi="Arial Narrow"/>
          <w:sz w:val="36"/>
          <w:szCs w:val="36"/>
        </w:rPr>
        <w:t xml:space="preserve"> la calle José María Uceda Aguilar, la calle Oloroso </w:t>
      </w:r>
      <w:r>
        <w:rPr>
          <w:rFonts w:ascii="Arial Narrow" w:hAnsi="Arial Narrow"/>
          <w:sz w:val="36"/>
          <w:szCs w:val="36"/>
        </w:rPr>
        <w:t>y</w:t>
      </w:r>
      <w:r>
        <w:rPr>
          <w:rFonts w:ascii="Arial Narrow" w:hAnsi="Arial Narrow"/>
          <w:sz w:val="36"/>
          <w:szCs w:val="36"/>
        </w:rPr>
        <w:t xml:space="preserve"> </w:t>
      </w:r>
      <w:r>
        <w:rPr>
          <w:rFonts w:ascii="Arial Narrow" w:hAnsi="Arial Narrow"/>
          <w:sz w:val="36"/>
          <w:szCs w:val="36"/>
        </w:rPr>
        <w:t xml:space="preserve">colegios como el </w:t>
      </w:r>
      <w:r>
        <w:rPr>
          <w:rFonts w:ascii="Arial Narrow" w:hAnsi="Arial Narrow"/>
          <w:sz w:val="36"/>
          <w:szCs w:val="36"/>
        </w:rPr>
        <w:t>CEIP Antonio de Nebrija</w:t>
      </w:r>
    </w:p>
    <w:p>
      <w:pPr>
        <w:pStyle w:val="Normal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16</w:t>
      </w:r>
      <w:r>
        <w:rPr>
          <w:rFonts w:ascii="Arial Narrow" w:hAnsi="Arial Narrow"/>
          <w:b/>
          <w:sz w:val="26"/>
          <w:szCs w:val="26"/>
        </w:rPr>
        <w:t xml:space="preserve"> de octubre 2026</w:t>
      </w:r>
      <w:r>
        <w:rPr>
          <w:rFonts w:ascii="Arial Narrow" w:hAnsi="Arial Narrow"/>
          <w:sz w:val="26"/>
          <w:szCs w:val="26"/>
        </w:rPr>
        <w:t xml:space="preserve">. El Ayuntamiento de Jerez, a través de la Tenencia de Alcaldía de Servicios Públicos y Medio Ambiente, continúa intensificando las labores de cuidado y mantenimiento de espacios verdes y la poda del arbolado, </w:t>
      </w:r>
      <w:r>
        <w:rPr>
          <w:rFonts w:ascii="Arial Narrow" w:hAnsi="Arial Narrow"/>
          <w:sz w:val="26"/>
          <w:szCs w:val="26"/>
        </w:rPr>
        <w:t xml:space="preserve">tanto en la vía pública como </w:t>
      </w:r>
      <w:r>
        <w:rPr>
          <w:rFonts w:ascii="Arial Narrow" w:hAnsi="Arial Narrow"/>
          <w:sz w:val="26"/>
          <w:szCs w:val="26"/>
        </w:rPr>
        <w:t>en los centros educativos públicos, en el marco del nuevo contrato de parques y jardines firmado con la empresa Ingesan el pasado mes de mayo, que ha permitido el incremento de personal y recursos, así como la frecuencia de las intervenciones.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Esta semana, concretamente, se ha </w:t>
      </w:r>
      <w:r>
        <w:rPr>
          <w:rFonts w:ascii="Arial Narrow" w:hAnsi="Arial Narrow"/>
          <w:sz w:val="26"/>
          <w:szCs w:val="26"/>
        </w:rPr>
        <w:t>intervenido en el arbolado de La Barca, incluyendo la poda de palmeras, que es una actividad que no se incluía en el contrato anterior con la concesionaria y que en el actual supone una mejora de los servicios públicos que se prestan a la ciudadanía. También se han estado desarrollando esta semana la poda de los naranjos de la vía pública de la calle José María Uceda Aguilar y de un olmo de la calle Oloroso. Además, continúan adelante los trabajos en los espacios verdes de los centros educativos públicos, como los que se han llevado a cabo en los CEIP Antonio de Nebrija, Cuartillos y Torresoto.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Style w:val="Strong"/>
          <w:rFonts w:eastAsia="Times New Roman" w:cs="Times New Roman" w:ascii="Arial Narrow" w:hAnsi="Arial Narrow"/>
          <w:b w:val="false"/>
          <w:bCs w:val="false"/>
          <w:color w:val="000000"/>
          <w:sz w:val="26"/>
          <w:szCs w:val="26"/>
          <w:lang w:eastAsia="es-ES"/>
        </w:rPr>
        <w:t>De cara a la próxima semana, está previsto finalizar los trabajos de poda en La Barca e iniciar esta misma labor en Guadalcacín, comenzando por los ejemplares que se ubican en un centro escolar de la localidad.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Style w:val="Strong"/>
          <w:rFonts w:eastAsia="Times New Roman" w:cs="Times New Roman" w:ascii="Arial Narrow" w:hAnsi="Arial Narrow"/>
          <w:b w:val="false"/>
          <w:bCs w:val="false"/>
          <w:color w:val="000000"/>
          <w:sz w:val="26"/>
          <w:szCs w:val="26"/>
          <w:lang w:eastAsia="es-ES"/>
        </w:rPr>
        <w:t xml:space="preserve">También está programada la poda del arbolado que se encuentra en los patios ubicados entre los bloques de la barriada Santo Tomás de Aquino, así como  trabajos de poda y eliminación de ramas que afectan a viviendas y alumbrado en la calle Historiador Trillo y Borbón. Igualmente, se intervendrá en la calle Williams Shakespeare para eliminar </w:t>
      </w:r>
      <w:r>
        <w:rPr>
          <w:rFonts w:ascii="Arial Narrow" w:hAnsi="Arial Narrow"/>
          <w:sz w:val="26"/>
          <w:szCs w:val="26"/>
        </w:rPr>
        <w:t xml:space="preserve">ramas bajas que se adentran en las viviendas.  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Del mismo modo están programados los trabajos de poda y desbroces en los CEIP Miguel de Cervantes y San Vicente de Paúl.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entury Gothic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Arial Narrow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71185" cy="81661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71185" cy="816610"/>
          <wp:effectExtent l="0" t="0" r="0" b="0"/>
          <wp:docPr id="2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next w:val="BodyText"/>
    <w:qFormat/>
    <w:pPr>
      <w:spacing w:lineRule="auto" w:line="360" w:before="320" w:after="80"/>
      <w:outlineLvl w:val="1"/>
    </w:pPr>
    <w:rPr>
      <w:rFonts w:ascii="Arial" w:hAnsi="Arial" w:eastAsia="Arial" w:cs="Arial"/>
      <w:b/>
      <w:bCs/>
      <w:color w:themeColor="text1" w:val="000000"/>
      <w:sz w:val="32"/>
      <w:szCs w:val="32"/>
    </w:rPr>
  </w:style>
  <w:style w:type="paragraph" w:styleId="Heading4">
    <w:name w:val="Heading 4"/>
    <w:basedOn w:val="Ttulo1"/>
    <w:next w:val="BodyText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b46d82"/>
    <w:rPr/>
  </w:style>
  <w:style w:type="character" w:styleId="PiedepginaCar" w:customStyle="1">
    <w:name w:val="Pie de página Car"/>
    <w:basedOn w:val="DefaultParagraphFont"/>
    <w:uiPriority w:val="99"/>
    <w:qFormat/>
    <w:rsid w:val="00b46d82"/>
    <w:rPr/>
  </w:style>
  <w:style w:type="character" w:styleId="Hyperlink">
    <w:name w:val="Hyperlink"/>
    <w:rPr>
      <w:color w:val="000080"/>
      <w:u w:val="single"/>
    </w:rPr>
  </w:style>
  <w:style w:type="character" w:styleId="Fuentedeprrafopredeter1" w:customStyle="1">
    <w:name w:val="Fuente de párrafo predeter.1"/>
    <w:qFormat/>
    <w:rPr/>
  </w:style>
  <w:style w:type="character" w:styleId="WW8Num71z0" w:customStyle="1">
    <w:name w:val="WW8Num71z0"/>
    <w:qFormat/>
    <w:rPr>
      <w:b/>
      <w:color w:val="0070C0"/>
    </w:rPr>
  </w:style>
  <w:style w:type="character" w:styleId="Strong">
    <w:name w:val="Strong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Emphasis">
    <w:name w:val="Emphasis"/>
    <w:qFormat/>
    <w:rPr>
      <w:i/>
      <w:iCs/>
    </w:rPr>
  </w:style>
  <w:style w:type="character" w:styleId="Bolos" w:customStyle="1">
    <w:name w:val="Bolo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80"/>
      <w:u w:val="single"/>
    </w:rPr>
  </w:style>
  <w:style w:type="character" w:styleId="Fuentedeprrafopredeter2" w:customStyle="1">
    <w:name w:val="Fuente de párrafo predeter.2"/>
    <w:qFormat/>
    <w:rPr/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Calibri" w:cs="DejaVu Sans"/>
      <w:color w:val="000000"/>
      <w:kern w:val="0"/>
      <w:sz w:val="24"/>
      <w:szCs w:val="24"/>
      <w:lang w:val="es-ES" w:eastAsia="en-US" w:bidi="ar-SA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</w:rPr>
  </w:style>
  <w:style w:type="paragraph" w:styleId="PlainText">
    <w:name w:val="Plain Text"/>
    <w:basedOn w:val="Normal"/>
    <w:qFormat/>
    <w:pPr>
      <w:suppressAutoHyphens w:val="false"/>
    </w:pPr>
    <w:rPr>
      <w:rFonts w:ascii="Calibri" w:hAnsi="Calibri" w:eastAsia="Calibri" w:cs="Times New Roman"/>
      <w:sz w:val="22"/>
      <w:szCs w:val="21"/>
    </w:rPr>
  </w:style>
  <w:style w:type="paragraph" w:styleId="FirstParagraph" w:customStyle="1">
    <w:name w:val="First Paragraph"/>
    <w:basedOn w:val="BodyText"/>
    <w:next w:val="BodyText"/>
    <w:qFormat/>
    <w:pPr>
      <w:spacing w:before="240" w:after="180"/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BlockText">
    <w:name w:val="Block Text"/>
    <w:basedOn w:val="BodyText"/>
    <w:next w:val="BodyText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themeColor="background2" w:themeShade="80" w:val="808080"/>
    </w:rPr>
  </w:style>
  <w:style w:type="paragraph" w:styleId="Textosinformato1" w:customStyle="1">
    <w:name w:val="Texto sin formato1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idodelatabla" w:customStyle="1">
    <w:name w:val="Contenido de la tabla"/>
    <w:basedOn w:val="Normal"/>
    <w:qFormat/>
    <w:pPr>
      <w:widowControl w:val="false"/>
      <w:suppressLineNumbers/>
    </w:pPr>
    <w:rPr/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cs="Liberation Mono"/>
      <w:sz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2"/>
      <w:sz w:val="20"/>
      <w:szCs w:val="20"/>
      <w:lang w:eastAsia="zh-CN" w:bidi="hi-IN" w:val="es-ES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styleId="TableParagraph" w:customStyle="1">
    <w:name w:val="Table Paragraph"/>
    <w:basedOn w:val="Normal"/>
    <w:qFormat/>
    <w:pPr>
      <w:spacing w:before="16" w:after="0"/>
      <w:ind w:left="107"/>
    </w:pPr>
    <w:rPr>
      <w:rFonts w:ascii="Calibri" w:hAnsi="Calibri" w:eastAsia="Calibri" w:cs="Calibri"/>
    </w:rPr>
  </w:style>
  <w:style w:type="paragraph" w:styleId="Lneahorizontal" w:customStyle="1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numbering" w:styleId="Ningunalista" w:customStyle="1">
    <w:name w:val="Ninguna lista"/>
    <w:uiPriority w:val="99"/>
    <w:semiHidden/>
    <w:unhideWhenUsed/>
    <w:qFormat/>
  </w:style>
  <w:style w:type="numbering" w:styleId="WW8Num71" w:customStyle="1">
    <w:name w:val="WW8Num71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Application>LibreOffice/7.6.7.2$Windows_X86_64 LibreOffice_project/dd47e4b30cb7dab30588d6c79c651f218165e3c5</Application>
  <AppVersion>15.0000</AppVersion>
  <Pages>1</Pages>
  <Words>371</Words>
  <Characters>1796</Characters>
  <CharactersWithSpaces>2164</CharactersWithSpaces>
  <Paragraphs>9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2026-07-09T11:25:00Z</dcterms:created>
  <dc:creator>framirez</dc:creator>
  <dc:description/>
  <dc:language>es-ES</dc:language>
  <cp:lastModifiedBy/>
  <cp:lastPrinted>2026-01-05T09:55:00Z</cp:lastPrinted>
  <dcterms:modified xsi:type="dcterms:W3CDTF">2026-10-16T11:23:12Z</dcterms:modified>
  <cp:revision>35</cp:revision>
  <dc:subject/>
  <dc:title>«tipo_expediente»«tipo_expediente»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