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43C" w:rsidRDefault="00B1443C" w:rsidP="00DA46E1">
      <w:pPr>
        <w:pStyle w:val="Compact"/>
      </w:pPr>
    </w:p>
    <w:p w:rsidR="00B1443C" w:rsidRDefault="00AC7CF3" w:rsidP="00B1443C">
      <w:pPr>
        <w:pStyle w:val="Ttulo1"/>
        <w:rPr>
          <w:rFonts w:ascii="Arial Narrow" w:hAnsi="Arial Narrow"/>
          <w:b w:val="0"/>
          <w:bCs w:val="0"/>
          <w:color w:val="000000"/>
        </w:rPr>
      </w:pPr>
      <w:r>
        <w:rPr>
          <w:rFonts w:ascii="Arial Narrow" w:hAnsi="Arial Narrow"/>
          <w:color w:val="000000"/>
          <w:sz w:val="40"/>
          <w:szCs w:val="40"/>
        </w:rPr>
        <w:t xml:space="preserve">El Gobierno municipal destaca “el gran impulso económico que genera el Salón </w:t>
      </w:r>
      <w:proofErr w:type="spellStart"/>
      <w:r>
        <w:rPr>
          <w:rFonts w:ascii="Arial Narrow" w:hAnsi="Arial Narrow"/>
          <w:color w:val="000000"/>
          <w:sz w:val="40"/>
          <w:szCs w:val="40"/>
        </w:rPr>
        <w:t>Motorsur</w:t>
      </w:r>
      <w:proofErr w:type="spellEnd"/>
      <w:r>
        <w:rPr>
          <w:rFonts w:ascii="Arial Narrow" w:hAnsi="Arial Narrow"/>
          <w:color w:val="000000"/>
          <w:sz w:val="40"/>
          <w:szCs w:val="40"/>
        </w:rPr>
        <w:t xml:space="preserve"> en Jerez en la línea de crecimiento de la ciudad” </w:t>
      </w:r>
      <w:r w:rsidR="00B1443C">
        <w:rPr>
          <w:rFonts w:ascii="Arial Narrow" w:hAnsi="Arial Narrow"/>
          <w:color w:val="000000"/>
          <w:sz w:val="40"/>
          <w:szCs w:val="40"/>
        </w:rPr>
        <w:t xml:space="preserve"> </w:t>
      </w:r>
    </w:p>
    <w:p w:rsidR="008D464B" w:rsidRDefault="00AC7CF3" w:rsidP="00AC7CF3">
      <w:pPr>
        <w:pStyle w:val="Ttulo1"/>
        <w:rPr>
          <w:rFonts w:ascii="Arial Narrow" w:hAnsi="Arial Narrow"/>
          <w:b w:val="0"/>
          <w:bCs w:val="0"/>
          <w:color w:val="000000"/>
          <w:sz w:val="36"/>
          <w:szCs w:val="36"/>
        </w:rPr>
      </w:pPr>
      <w:r>
        <w:rPr>
          <w:rFonts w:ascii="Arial Narrow" w:hAnsi="Arial Narrow"/>
          <w:b w:val="0"/>
          <w:bCs w:val="0"/>
          <w:color w:val="000000"/>
          <w:sz w:val="36"/>
          <w:szCs w:val="36"/>
        </w:rPr>
        <w:t xml:space="preserve">El teniente de alcaldesa José Ignacio Martínez ha agradecido a </w:t>
      </w:r>
      <w:proofErr w:type="spellStart"/>
      <w:r>
        <w:rPr>
          <w:rFonts w:ascii="Arial Narrow" w:hAnsi="Arial Narrow"/>
          <w:b w:val="0"/>
          <w:bCs w:val="0"/>
          <w:color w:val="000000"/>
          <w:sz w:val="36"/>
          <w:szCs w:val="36"/>
        </w:rPr>
        <w:t>Automociona</w:t>
      </w:r>
      <w:proofErr w:type="spellEnd"/>
      <w:r>
        <w:rPr>
          <w:rFonts w:ascii="Arial Narrow" w:hAnsi="Arial Narrow"/>
          <w:b w:val="0"/>
          <w:bCs w:val="0"/>
          <w:color w:val="000000"/>
          <w:sz w:val="36"/>
          <w:szCs w:val="36"/>
        </w:rPr>
        <w:t xml:space="preserve"> y a </w:t>
      </w:r>
      <w:proofErr w:type="spellStart"/>
      <w:r>
        <w:rPr>
          <w:rFonts w:ascii="Arial Narrow" w:hAnsi="Arial Narrow"/>
          <w:b w:val="0"/>
          <w:bCs w:val="0"/>
          <w:color w:val="000000"/>
          <w:sz w:val="36"/>
          <w:szCs w:val="36"/>
        </w:rPr>
        <w:t>Expoalia</w:t>
      </w:r>
      <w:proofErr w:type="spellEnd"/>
      <w:r>
        <w:rPr>
          <w:rFonts w:ascii="Arial Narrow" w:hAnsi="Arial Narrow"/>
          <w:b w:val="0"/>
          <w:bCs w:val="0"/>
          <w:color w:val="000000"/>
          <w:sz w:val="36"/>
          <w:szCs w:val="36"/>
        </w:rPr>
        <w:t xml:space="preserve"> su nueva apuesta por Jerez </w:t>
      </w:r>
    </w:p>
    <w:p w:rsidR="00A0108A" w:rsidRPr="00A0108A" w:rsidRDefault="00A0108A" w:rsidP="00A0108A">
      <w:pPr>
        <w:pStyle w:val="Textoindependiente"/>
      </w:pPr>
    </w:p>
    <w:p w:rsidR="00593A80" w:rsidRDefault="00AC7CF3" w:rsidP="00070305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  <w:r>
        <w:rPr>
          <w:rFonts w:ascii="Arial Narrow" w:eastAsia="Times New Roman" w:hAnsi="Arial Narrow" w:cs="Calibri"/>
          <w:b/>
          <w:bCs/>
          <w:color w:val="000000"/>
          <w:sz w:val="26"/>
          <w:szCs w:val="26"/>
          <w:lang w:eastAsia="es-ES"/>
        </w:rPr>
        <w:t>4</w:t>
      </w:r>
      <w:r w:rsidR="0050789A" w:rsidRPr="0050789A">
        <w:rPr>
          <w:rFonts w:ascii="Arial Narrow" w:eastAsia="Times New Roman" w:hAnsi="Arial Narrow" w:cs="Calibri"/>
          <w:b/>
          <w:bCs/>
          <w:color w:val="000000"/>
          <w:sz w:val="26"/>
          <w:szCs w:val="26"/>
          <w:lang w:eastAsia="es-ES"/>
        </w:rPr>
        <w:t xml:space="preserve"> de noviembre de 2026.</w:t>
      </w:r>
      <w:r w:rsidR="0050789A" w:rsidRPr="0050789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El teniente de alcaldesa de </w:t>
      </w:r>
      <w:r w:rsidR="00A0108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Empresa y</w:t>
      </w:r>
      <w:r w:rsidR="0050789A" w:rsidRPr="0050789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Trabajo Autónomo</w:t>
      </w:r>
      <w:r w:rsidR="0096618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,</w:t>
      </w:r>
      <w:r w:rsidR="0050789A" w:rsidRPr="0050789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José Ignacio Martínez, </w:t>
      </w:r>
      <w:r w:rsidR="00593A80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ha subrayado</w:t>
      </w:r>
      <w:r w:rsidR="00A0108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, </w:t>
      </w:r>
      <w:r w:rsidR="00A0108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en la presentación del Salón de la Movilidad del Sur Peninsular ‘</w:t>
      </w:r>
      <w:proofErr w:type="spellStart"/>
      <w:r w:rsidR="00A0108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Motorsur</w:t>
      </w:r>
      <w:proofErr w:type="spellEnd"/>
      <w:r w:rsidR="00A0108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’ 2026,</w:t>
      </w:r>
      <w:r w:rsidR="0096618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que se celebrará del 20 al 22 de noviembre en </w:t>
      </w:r>
      <w:proofErr w:type="spellStart"/>
      <w:r w:rsidR="0096618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Ifeca</w:t>
      </w:r>
      <w:proofErr w:type="spellEnd"/>
      <w:r w:rsidR="0096618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,</w:t>
      </w:r>
      <w:r w:rsidR="00593A80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“el esfuerzo que está</w:t>
      </w:r>
      <w:r w:rsidR="00100152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haciendo</w:t>
      </w:r>
      <w:r w:rsidR="00593A80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de nuevo </w:t>
      </w:r>
      <w:proofErr w:type="spellStart"/>
      <w:r w:rsidR="00593A80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Automociona</w:t>
      </w:r>
      <w:proofErr w:type="spellEnd"/>
      <w:r w:rsidR="00593A80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y </w:t>
      </w:r>
      <w:proofErr w:type="spellStart"/>
      <w:r w:rsidR="00593A80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Expoalia</w:t>
      </w:r>
      <w:proofErr w:type="spellEnd"/>
      <w:r w:rsidR="00593A80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por desarrollar este gran evento</w:t>
      </w:r>
      <w:r w:rsidR="00100152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="0096618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en Jerez</w:t>
      </w:r>
      <w:r w:rsidR="00593A80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y </w:t>
      </w:r>
      <w:r w:rsidR="00100152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que es tan atractiva para muchas capitales de Andalucía</w:t>
      </w:r>
      <w:r w:rsidR="00593A80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” y ha añadido que “es un Salón de referencia y de prestigio, con las mejores ofertas y tratamient</w:t>
      </w:r>
      <w:r w:rsidR="0096618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o integral para los clientes, </w:t>
      </w:r>
      <w:r w:rsidR="00593A80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que supone un gran crecimiento tambi</w:t>
      </w:r>
      <w:r w:rsidR="00A0108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én económico en nuestra ciudad”.</w:t>
      </w:r>
    </w:p>
    <w:p w:rsidR="00593A80" w:rsidRDefault="00593A80" w:rsidP="00100152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</w:p>
    <w:p w:rsidR="00593A80" w:rsidRDefault="00593A80" w:rsidP="00100152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En este sentido, José Ignacio Martínez, junto a Carlos </w:t>
      </w:r>
      <w:proofErr w:type="spellStart"/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Landín</w:t>
      </w:r>
      <w:proofErr w:type="spellEnd"/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y a Juan Ángel Duarte, ha </w:t>
      </w:r>
      <w:r w:rsidR="00A0108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destacado que </w:t>
      </w: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="00A0108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"</w:t>
      </w:r>
      <w:proofErr w:type="spellStart"/>
      <w:r w:rsidR="00A0108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Motorsur</w:t>
      </w:r>
      <w:proofErr w:type="spellEnd"/>
      <w:r w:rsidR="00A0108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es </w:t>
      </w: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clave en </w:t>
      </w:r>
      <w:r w:rsidR="00A0108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la</w:t>
      </w: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dinámica positiva, por todo lo que aglutina a nivel de marcas, concesionarios y empresa auxiliar, y también por potenciar el turismo </w:t>
      </w:r>
      <w:r w:rsid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MICE </w:t>
      </w: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de eventos, congresos y ferias”.</w:t>
      </w:r>
      <w:r w:rsidRPr="00593A80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</w:p>
    <w:p w:rsidR="00593A80" w:rsidRDefault="00593A80" w:rsidP="00100152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</w:p>
    <w:p w:rsidR="00593A80" w:rsidRDefault="00593A80" w:rsidP="00100152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De esta manera, el teniente de alcaldesa ha </w:t>
      </w:r>
      <w:r w:rsidR="00A0108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agradecido</w:t>
      </w: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en este caso</w:t>
      </w:r>
      <w:r w:rsidR="0096618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a</w:t>
      </w: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Carlos </w:t>
      </w:r>
      <w:proofErr w:type="spellStart"/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Landín</w:t>
      </w:r>
      <w:proofErr w:type="spellEnd"/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y Juan Á</w:t>
      </w:r>
      <w:r w:rsidR="0096618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ngel Duarte </w:t>
      </w:r>
      <w:r w:rsidR="00A0108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que no sólo apueste</w:t>
      </w: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n por seguir en Jerez, </w:t>
      </w:r>
      <w:r w:rsidR="00A0108A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"</w:t>
      </w: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sino que cada edición hacen de </w:t>
      </w:r>
      <w:proofErr w:type="spellStart"/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Motorsur</w:t>
      </w:r>
      <w:proofErr w:type="spellEnd"/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un evento que se super</w:t>
      </w:r>
      <w:r w:rsidR="003D2266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a, con la ventaja para los </w:t>
      </w:r>
      <w:r w:rsidR="00B92D30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asistentes de que tienen a su disposición un servicio integral de at</w:t>
      </w:r>
      <w:r w:rsidR="00E50BCC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ención para la compra del vehículo</w:t>
      </w: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”. </w:t>
      </w:r>
    </w:p>
    <w:p w:rsidR="00593A80" w:rsidRDefault="00593A80" w:rsidP="00100152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</w:p>
    <w:p w:rsidR="00E50BCC" w:rsidRDefault="006D3536" w:rsidP="00070305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Por su parte, Carlos </w:t>
      </w:r>
      <w:proofErr w:type="spellStart"/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Landín</w:t>
      </w:r>
      <w:proofErr w:type="spellEnd"/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, director-gerente de </w:t>
      </w:r>
      <w:proofErr w:type="spellStart"/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Expoalia</w:t>
      </w:r>
      <w:proofErr w:type="spellEnd"/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, ha agradecido al Gobierno de Jerez “y especialmente a José Ignacio Martínez y a su equipo su apoyo y apuesta no sólo por los dos grandes salones de coches y el de </w:t>
      </w:r>
      <w:proofErr w:type="spellStart"/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autocaravanas</w:t>
      </w:r>
      <w:proofErr w:type="spellEnd"/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que organizamos en IFECA, sino por su preocupación durante to</w:t>
      </w:r>
      <w:r w:rsidR="0096618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do el año en nuestros proyectos. </w:t>
      </w:r>
      <w:proofErr w:type="spellStart"/>
      <w:r w:rsidR="0096618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Landín</w:t>
      </w:r>
      <w:proofErr w:type="spellEnd"/>
      <w:r w:rsidR="0096618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ha 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="0096618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atribuido</w:t>
      </w:r>
      <w:r w:rsidR="00070305"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buena parte del éxito del evento al esfuerzo comercial de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="00070305"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las marcas participantes. Una confianza que, según explicó, ha permitido ampliar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="00070305"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progresivamente su área de influencia y atraer a compradores no solo de distintos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="00070305"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puntos de Cádiz, sino también de provincias como Sevilla y Málaga.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</w:p>
    <w:p w:rsidR="00E50BCC" w:rsidRDefault="00E50BCC" w:rsidP="00070305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</w:p>
    <w:p w:rsidR="00CF721F" w:rsidRDefault="00070305" w:rsidP="00070305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El evento volverá a inundar el recinto de coches con las rebajas más importantes del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curso. Solo el stock de vehículos de ocasión y kilómetro cero suma más de 1.000 ofertas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en rotación, con unas 600 expuestas de forma simultánea en IFECA, a lo que se añade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todo el catálogo de vehículos nuevos de cada concesionario. La mayor parte de las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existencias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lastRenderedPageBreak/>
        <w:t>estará integrada por turismos, SUV e industriales, con opciones de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motorización térmica, híbrida y eléctrica.</w:t>
      </w:r>
    </w:p>
    <w:p w:rsidR="00CF721F" w:rsidRDefault="00CF721F" w:rsidP="00070305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</w:p>
    <w:p w:rsidR="00E50BCC" w:rsidRDefault="00070305" w:rsidP="00070305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Juan Ángel Duarte, coorganizador de </w:t>
      </w:r>
      <w:proofErr w:type="spellStart"/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Motorsur</w:t>
      </w:r>
      <w:proofErr w:type="spellEnd"/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, destacó que el certamen constituye una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oportunidad especialmente interesante para quienes estén valorando cambiar de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automóvil antes de finalizar el año. En este sentido, explicó que el público encontrará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opciones p</w:t>
      </w:r>
      <w:r w:rsidR="00E50BCC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ara presupuestos muy diversos, “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desde los 10.000 hasta los 150.000 euros</w:t>
      </w:r>
      <w:r w:rsidR="00E50BCC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”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,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así como profesionales especializados que podrán asesorar sobre las distintas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="00E50BCC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tecnologías disponibles. “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Hay una respuesta para cada necesidad</w:t>
      </w:r>
      <w:r w:rsidR="00E50BCC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”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, afirmó Duarte, quien</w:t>
      </w:r>
      <w:r w:rsidR="00F458F9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insistió en que </w:t>
      </w:r>
      <w:proofErr w:type="spellStart"/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Motorsur</w:t>
      </w:r>
      <w:proofErr w:type="spellEnd"/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no está dirigido exclusivamente a quienes tienen decidida la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compra, sino también a aquellos que necesitan comparar modelos, conocer las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diferencias entre motorizaciones o despejar dudas antes de realizar una inversión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importante.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</w:p>
    <w:p w:rsidR="00E50BCC" w:rsidRDefault="00E50BCC" w:rsidP="00070305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</w:p>
    <w:p w:rsidR="00070305" w:rsidRDefault="00070305" w:rsidP="00070305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La participación de marcas y concesionarios permitirá reunir una representación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especialmente</w:t>
      </w:r>
      <w:r w:rsidR="00F458F9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amplia del mercado provincial.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Además de las promociones comerciales, el público podrá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conocer algunas novedades, entre ellas un nuevo Jeep </w:t>
      </w:r>
      <w:proofErr w:type="spellStart"/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Avenger</w:t>
      </w:r>
      <w:proofErr w:type="spellEnd"/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y una edición limitada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del Renault </w:t>
      </w:r>
      <w:proofErr w:type="spellStart"/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Rafale</w:t>
      </w:r>
      <w:proofErr w:type="spellEnd"/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, que tendrán presencia en el salón.</w:t>
      </w:r>
    </w:p>
    <w:p w:rsidR="00CF721F" w:rsidRPr="00070305" w:rsidRDefault="00CF721F" w:rsidP="00070305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</w:p>
    <w:p w:rsidR="00CF721F" w:rsidRDefault="00070305" w:rsidP="00070305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La ofer</w:t>
      </w:r>
      <w:r w:rsidR="00E50BCC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ta comercial se completará con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stands dedicados a la industria auxiliar y a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productos y servicios de mecánica, garantías y seguros. Además, los compradores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podrán acceder a propuestas de financiación directamente en los concesionarios y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solicitar la tasación de su automóvil actual para entregarlo como parte de pago. </w:t>
      </w:r>
    </w:p>
    <w:p w:rsidR="00DA46E1" w:rsidRDefault="00DA46E1" w:rsidP="00070305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</w:p>
    <w:p w:rsidR="00E50BCC" w:rsidRDefault="00070305" w:rsidP="00070305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  <w:proofErr w:type="spellStart"/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Motorsur</w:t>
      </w:r>
      <w:proofErr w:type="spellEnd"/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contará también con la participación de UCA </w:t>
      </w:r>
      <w:proofErr w:type="spellStart"/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Imperium</w:t>
      </w:r>
      <w:proofErr w:type="spellEnd"/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, un equipo de más de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50 integr</w:t>
      </w:r>
      <w:r w:rsidR="00E50BCC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antes de la UCA que dispondrá de su propio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stand para dar a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conocer un ambicioso proyecto de ingeniería y competición. La iniciativa reúne a</w:t>
      </w:r>
      <w:r w:rsidRPr="00070305"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estudiantes de distintas disciplinas que trabajan en el diseño y desarrollo, desde cero,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de una motocicleta de carreras con la que aspiran a participar en </w:t>
      </w:r>
      <w:proofErr w:type="spellStart"/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MotoStudent</w:t>
      </w:r>
      <w:proofErr w:type="spellEnd"/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, una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competición internacional en la que universidades de todo el mundo construyen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prototipos similares a los de Moto3.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</w:p>
    <w:p w:rsidR="00E81CAD" w:rsidRDefault="00E81CAD" w:rsidP="00070305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  <w:bookmarkStart w:id="0" w:name="_GoBack"/>
      <w:bookmarkEnd w:id="0"/>
    </w:p>
    <w:p w:rsidR="00070305" w:rsidRPr="007059D8" w:rsidRDefault="00E50BCC" w:rsidP="00F458F9">
      <w:pPr>
        <w:shd w:val="clear" w:color="auto" w:fill="FFFFFF"/>
        <w:jc w:val="both"/>
        <w:rPr>
          <w:rFonts w:ascii="Arial Narrow" w:eastAsia="Times New Roman" w:hAnsi="Arial Narrow" w:cs="Calibri"/>
          <w:b/>
          <w:color w:val="000000"/>
          <w:sz w:val="26"/>
          <w:szCs w:val="26"/>
          <w:lang w:eastAsia="es-ES"/>
        </w:rPr>
      </w:pP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En esta edición, </w:t>
      </w:r>
      <w:proofErr w:type="spellStart"/>
      <w:r w:rsidR="00070305"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Motorsur</w:t>
      </w:r>
      <w:proofErr w:type="spellEnd"/>
      <w:r w:rsidR="00070305"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abraza sus raíces más locales e incorporará a su programación una tradicional</w:t>
      </w: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="00070305"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zambomba jerezana a cargo del Coro de la Hermandad de las Viñas. La actuación tendrá</w:t>
      </w: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="00070305"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lugar el sábado 21 de noviembre, en horario de mediodía, con dos pases de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="00070305"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aproximadamente 45 minutos de duración cada uno. La iniciativa incluirá también </w:t>
      </w:r>
      <w:proofErr w:type="gramStart"/>
      <w:r w:rsidR="00070305"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un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="00070305"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pasacalles</w:t>
      </w:r>
      <w:proofErr w:type="gramEnd"/>
      <w:r w:rsidR="00070305"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por el recinto y la distribución de códigos QR entre los asistentes para que</w:t>
      </w:r>
      <w:r w:rsidR="00CF721F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="00070305"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puedan seguir las letras y sumarse a los villancicos. </w:t>
      </w:r>
    </w:p>
    <w:p w:rsidR="00070305" w:rsidRPr="00070305" w:rsidRDefault="00070305" w:rsidP="00070305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</w:p>
    <w:p w:rsidR="006D3536" w:rsidRDefault="00070305" w:rsidP="00100152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IFECA abrirá sus puertas viernes y sábado, de 11:00 a 20:00h, y domingo, de 11:00 a</w:t>
      </w:r>
      <w:r w:rsidR="00E50BCC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18:00h</w:t>
      </w: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. 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El precio del acceso se mantiene en tres euros por persona y día.</w:t>
      </w: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Las entradas pueden adquirirse en la taquilla durante la celebración del evento o de</w:t>
      </w:r>
      <w:r w:rsidR="00E50BCC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 xml:space="preserve"> </w:t>
      </w:r>
      <w:r w:rsidRPr="00070305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forma online en taquillamotor.com</w:t>
      </w:r>
    </w:p>
    <w:p w:rsidR="00771335" w:rsidRDefault="00771335" w:rsidP="00100152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</w:p>
    <w:p w:rsidR="00070305" w:rsidRDefault="00070305" w:rsidP="00100152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  <w:r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t>Se adjunta fotografía y enlace de audio:</w:t>
      </w:r>
    </w:p>
    <w:p w:rsidR="00070305" w:rsidRDefault="00070305" w:rsidP="00100152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</w:p>
    <w:p w:rsidR="00AE54A3" w:rsidRDefault="00F60AB7" w:rsidP="00100152">
      <w:pPr>
        <w:shd w:val="clear" w:color="auto" w:fill="FFFFFF"/>
        <w:jc w:val="both"/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</w:pPr>
      <w:r w:rsidRPr="00F60AB7">
        <w:rPr>
          <w:rFonts w:ascii="Arial Narrow" w:eastAsia="Times New Roman" w:hAnsi="Arial Narrow" w:cs="Calibri"/>
          <w:color w:val="000000"/>
          <w:sz w:val="26"/>
          <w:szCs w:val="26"/>
          <w:lang w:eastAsia="es-ES"/>
        </w:rPr>
        <w:lastRenderedPageBreak/>
        <w:t>https://www.transfernow.net/dl/202611042nAU1y3N</w:t>
      </w:r>
    </w:p>
    <w:sectPr w:rsidR="00AE54A3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2C0" w:rsidRDefault="00DF62C0">
      <w:r>
        <w:separator/>
      </w:r>
    </w:p>
  </w:endnote>
  <w:endnote w:type="continuationSeparator" w:id="0">
    <w:p w:rsidR="00DF62C0" w:rsidRDefault="00DF6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2C0" w:rsidRDefault="00DF62C0">
      <w:r>
        <w:separator/>
      </w:r>
    </w:p>
  </w:footnote>
  <w:footnote w:type="continuationSeparator" w:id="0">
    <w:p w:rsidR="00DF62C0" w:rsidRDefault="00DF62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64B" w:rsidRDefault="009623AA">
    <w:pPr>
      <w:pStyle w:val="Encabezado"/>
    </w:pPr>
    <w:r>
      <w:rPr>
        <w:noProof/>
        <w:lang w:eastAsia="es-ES"/>
      </w:rPr>
      <w:drawing>
        <wp:inline distT="0" distB="0" distL="0" distR="0" wp14:anchorId="06DEDF69" wp14:editId="2F2D7A7D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D464B" w:rsidRDefault="008D464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64B"/>
    <w:rsid w:val="00070305"/>
    <w:rsid w:val="00091BC1"/>
    <w:rsid w:val="00100152"/>
    <w:rsid w:val="00283BDC"/>
    <w:rsid w:val="0030502F"/>
    <w:rsid w:val="003D2266"/>
    <w:rsid w:val="004F443A"/>
    <w:rsid w:val="0050789A"/>
    <w:rsid w:val="00593A80"/>
    <w:rsid w:val="006D3536"/>
    <w:rsid w:val="007059D8"/>
    <w:rsid w:val="00771335"/>
    <w:rsid w:val="007E4BDC"/>
    <w:rsid w:val="00882955"/>
    <w:rsid w:val="008C0023"/>
    <w:rsid w:val="008D464B"/>
    <w:rsid w:val="009623AA"/>
    <w:rsid w:val="0096618F"/>
    <w:rsid w:val="00983B1A"/>
    <w:rsid w:val="00A0108A"/>
    <w:rsid w:val="00AC7CF3"/>
    <w:rsid w:val="00AE54A3"/>
    <w:rsid w:val="00B1443C"/>
    <w:rsid w:val="00B92D30"/>
    <w:rsid w:val="00C96E77"/>
    <w:rsid w:val="00CF721F"/>
    <w:rsid w:val="00DA46E1"/>
    <w:rsid w:val="00DF62C0"/>
    <w:rsid w:val="00E0036F"/>
    <w:rsid w:val="00E50BCC"/>
    <w:rsid w:val="00E81CAD"/>
    <w:rsid w:val="00F458F9"/>
    <w:rsid w:val="00F60AB7"/>
    <w:rsid w:val="00F71485"/>
    <w:rsid w:val="00F925F9"/>
    <w:rsid w:val="00FB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59D152-4C6F-4A20-BDB5-488100A6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customStyle="1" w:styleId="EnlacedeInternet">
    <w:name w:val="Enlace de Internet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customStyle="1" w:styleId="Destacado">
    <w:name w:val="Destacado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customStyle="1" w:styleId="EnlacedeInternetvisitado">
    <w:name w:val="Enlace de Internet visitado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apple-converted-space">
    <w:name w:val="apple-converted-space"/>
    <w:basedOn w:val="Fuentedeprrafopredeter"/>
    <w:qFormat/>
    <w:rsid w:val="00E005F4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9F19D6"/>
    <w:rPr>
      <w:rFonts w:ascii="Tahoma" w:hAnsi="Tahoma" w:cs="Tahoma"/>
      <w:sz w:val="16"/>
      <w:szCs w:val="16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uiPriority w:val="99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isselectedend">
    <w:name w:val="isselectedend"/>
    <w:basedOn w:val="Normal"/>
    <w:uiPriority w:val="99"/>
    <w:qFormat/>
    <w:rsid w:val="00E005F4"/>
    <w:pPr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9F19D6"/>
    <w:rPr>
      <w:rFonts w:ascii="Tahoma" w:hAnsi="Tahoma" w:cs="Tahoma"/>
      <w:sz w:val="16"/>
      <w:szCs w:val="16"/>
    </w:rPr>
  </w:style>
  <w:style w:type="paragraph" w:customStyle="1" w:styleId="xwestern">
    <w:name w:val="x_western"/>
    <w:basedOn w:val="Normal"/>
    <w:qFormat/>
    <w:pPr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es-ES"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0894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1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63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09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74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5393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5</cp:revision>
  <cp:lastPrinted>2026-01-05T09:55:00Z</cp:lastPrinted>
  <dcterms:created xsi:type="dcterms:W3CDTF">2026-11-04T12:08:00Z</dcterms:created>
  <dcterms:modified xsi:type="dcterms:W3CDTF">2026-11-04T12:21:00Z</dcterms:modified>
  <dc:language>es-ES</dc:language>
</cp:coreProperties>
</file>