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035" w:rsidRDefault="00AF1035">
      <w:pPr>
        <w:spacing w:beforeAutospacing="1" w:afterAutospacing="1"/>
        <w:rPr>
          <w:rFonts w:ascii="Arial Narrow" w:eastAsia="Times New Roman" w:hAnsi="Arial Narrow" w:cs="Times New Roman"/>
          <w:b/>
          <w:color w:val="000000"/>
          <w:sz w:val="40"/>
          <w:szCs w:val="40"/>
          <w:lang w:eastAsia="es-ES"/>
        </w:rPr>
      </w:pPr>
    </w:p>
    <w:p w:rsidR="00943B13" w:rsidRDefault="00AF1035">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El Ayuntamiento respalda la creación de la Bolsa de empleo que pone en marcha </w:t>
      </w:r>
      <w:proofErr w:type="spellStart"/>
      <w:r>
        <w:rPr>
          <w:rFonts w:ascii="Arial Narrow" w:eastAsia="Times New Roman" w:hAnsi="Arial Narrow" w:cs="Times New Roman"/>
          <w:b/>
          <w:color w:val="000000"/>
          <w:sz w:val="40"/>
          <w:szCs w:val="40"/>
          <w:lang w:eastAsia="es-ES"/>
        </w:rPr>
        <w:t>Acoje</w:t>
      </w:r>
      <w:proofErr w:type="spellEnd"/>
      <w:r>
        <w:rPr>
          <w:rFonts w:ascii="Arial Narrow" w:eastAsia="Times New Roman" w:hAnsi="Arial Narrow" w:cs="Times New Roman"/>
          <w:b/>
          <w:color w:val="000000"/>
          <w:sz w:val="40"/>
          <w:szCs w:val="40"/>
          <w:lang w:eastAsia="es-ES"/>
        </w:rPr>
        <w:t xml:space="preserve"> para cubrir las necesidades de personal de sus asociados</w:t>
      </w:r>
    </w:p>
    <w:p w:rsidR="00943B13" w:rsidRDefault="00AF1035">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 xml:space="preserve">Esta herramienta es gratuita y está operativa online a través de la página web de esta asociación de comerciantes </w:t>
      </w:r>
    </w:p>
    <w:p w:rsidR="00943B13" w:rsidRDefault="00AF1035">
      <w:pPr>
        <w:spacing w:beforeAutospacing="1" w:afterAutospacing="1"/>
        <w:jc w:val="both"/>
        <w:rPr>
          <w:rFonts w:ascii="Arial Narrow" w:hAnsi="Arial Narrow"/>
          <w:sz w:val="26"/>
          <w:szCs w:val="26"/>
        </w:rPr>
      </w:pPr>
      <w:r>
        <w:rPr>
          <w:rFonts w:ascii="Arial Narrow" w:eastAsia="Times New Roman" w:hAnsi="Arial Narrow" w:cs="Times New Roman"/>
          <w:b/>
          <w:color w:val="000000"/>
          <w:sz w:val="26"/>
          <w:szCs w:val="26"/>
          <w:lang w:eastAsia="es-ES"/>
        </w:rPr>
        <w:t>5</w:t>
      </w:r>
      <w:r>
        <w:rPr>
          <w:rFonts w:ascii="Arial Narrow" w:eastAsia="Times New Roman" w:hAnsi="Arial Narrow" w:cs="Times New Roman"/>
          <w:b/>
          <w:color w:val="000000"/>
          <w:sz w:val="26"/>
          <w:szCs w:val="26"/>
          <w:lang w:eastAsia="es-ES"/>
        </w:rPr>
        <w:t xml:space="preserve"> de agosto</w:t>
      </w:r>
      <w:r>
        <w:rPr>
          <w:rFonts w:ascii="Arial Narrow" w:eastAsia="Times New Roman" w:hAnsi="Arial Narrow" w:cs="Times New Roman"/>
          <w:b/>
          <w:color w:val="000000"/>
          <w:sz w:val="26"/>
          <w:szCs w:val="26"/>
          <w:lang w:eastAsia="es-ES"/>
        </w:rPr>
        <w:t xml:space="preserve"> de 2026</w:t>
      </w:r>
      <w:r>
        <w:rPr>
          <w:rFonts w:ascii="Arial Narrow" w:eastAsia="Times New Roman" w:hAnsi="Arial Narrow" w:cs="Times New Roman"/>
          <w:color w:val="000000"/>
          <w:sz w:val="26"/>
          <w:szCs w:val="26"/>
          <w:lang w:eastAsia="es-ES"/>
        </w:rPr>
        <w:t>.</w:t>
      </w:r>
      <w:r>
        <w:rPr>
          <w:rFonts w:ascii="Arial Narrow" w:eastAsia="Times New Roman" w:hAnsi="Arial Narrow" w:cs="Times New Roman"/>
          <w:color w:val="000000"/>
          <w:sz w:val="26"/>
          <w:szCs w:val="26"/>
          <w:lang w:eastAsia="es-ES"/>
        </w:rPr>
        <w:t xml:space="preserve"> La delegada de Empleo, Comercio y Consumo, </w:t>
      </w:r>
      <w:proofErr w:type="spellStart"/>
      <w:r>
        <w:rPr>
          <w:rFonts w:ascii="Arial Narrow" w:eastAsia="Times New Roman" w:hAnsi="Arial Narrow" w:cs="Times New Roman"/>
          <w:color w:val="000000"/>
          <w:sz w:val="26"/>
          <w:szCs w:val="26"/>
          <w:lang w:eastAsia="es-ES"/>
        </w:rPr>
        <w:t>Nela</w:t>
      </w:r>
      <w:proofErr w:type="spellEnd"/>
      <w:r>
        <w:rPr>
          <w:rFonts w:ascii="Arial Narrow" w:eastAsia="Times New Roman" w:hAnsi="Arial Narrow" w:cs="Times New Roman"/>
          <w:color w:val="000000"/>
          <w:sz w:val="26"/>
          <w:szCs w:val="26"/>
          <w:lang w:eastAsia="es-ES"/>
        </w:rPr>
        <w:t xml:space="preserve"> García, ha presentado junto a la presidenta de </w:t>
      </w:r>
      <w:proofErr w:type="spellStart"/>
      <w:r>
        <w:rPr>
          <w:rFonts w:ascii="Arial Narrow" w:eastAsia="Times New Roman" w:hAnsi="Arial Narrow" w:cs="Times New Roman"/>
          <w:color w:val="000000"/>
          <w:sz w:val="26"/>
          <w:szCs w:val="26"/>
          <w:lang w:eastAsia="es-ES"/>
        </w:rPr>
        <w:t>Acoje</w:t>
      </w:r>
      <w:proofErr w:type="spellEnd"/>
      <w:r>
        <w:rPr>
          <w:rFonts w:ascii="Arial Narrow" w:eastAsia="Times New Roman" w:hAnsi="Arial Narrow" w:cs="Times New Roman"/>
          <w:color w:val="000000"/>
          <w:sz w:val="26"/>
          <w:szCs w:val="26"/>
          <w:lang w:eastAsia="es-ES"/>
        </w:rPr>
        <w:t xml:space="preserve">, Ana María Pérez, </w:t>
      </w:r>
      <w:r>
        <w:rPr>
          <w:rFonts w:ascii="Arial Narrow" w:eastAsia="Times New Roman" w:hAnsi="Arial Narrow" w:cs="Times New Roman"/>
          <w:color w:val="242424"/>
          <w:sz w:val="26"/>
          <w:szCs w:val="26"/>
          <w:lang w:eastAsia="es-ES"/>
        </w:rPr>
        <w:t xml:space="preserve">la bolsa de empleo que esta asociación de comerciantes ha creado como herramienta online y gratuita destinada a </w:t>
      </w:r>
      <w:proofErr w:type="gramStart"/>
      <w:r>
        <w:rPr>
          <w:rFonts w:ascii="Arial Narrow" w:eastAsia="Times New Roman" w:hAnsi="Arial Narrow" w:cs="Times New Roman"/>
          <w:color w:val="242424"/>
          <w:sz w:val="26"/>
          <w:szCs w:val="26"/>
          <w:lang w:eastAsia="es-ES"/>
        </w:rPr>
        <w:t>din</w:t>
      </w:r>
      <w:r>
        <w:rPr>
          <w:rFonts w:ascii="Arial Narrow" w:eastAsia="Times New Roman" w:hAnsi="Arial Narrow" w:cs="Times New Roman"/>
          <w:color w:val="242424"/>
          <w:sz w:val="26"/>
          <w:szCs w:val="26"/>
          <w:lang w:eastAsia="es-ES"/>
        </w:rPr>
        <w:t>amizar</w:t>
      </w:r>
      <w:proofErr w:type="gramEnd"/>
      <w:r>
        <w:rPr>
          <w:rFonts w:ascii="Arial Narrow" w:eastAsia="Times New Roman" w:hAnsi="Arial Narrow" w:cs="Times New Roman"/>
          <w:color w:val="242424"/>
          <w:sz w:val="26"/>
          <w:szCs w:val="26"/>
          <w:lang w:eastAsia="es-ES"/>
        </w:rPr>
        <w:t xml:space="preserve"> el mercado laboral de la ciudad.</w:t>
      </w:r>
    </w:p>
    <w:p w:rsidR="00943B13" w:rsidRDefault="00AF1035">
      <w:pPr>
        <w:pStyle w:val="Default"/>
        <w:jc w:val="both"/>
        <w:rPr>
          <w:rFonts w:ascii="Arial Narrow" w:hAnsi="Arial Narrow"/>
          <w:sz w:val="26"/>
          <w:szCs w:val="26"/>
        </w:rPr>
      </w:pPr>
      <w:r>
        <w:rPr>
          <w:rFonts w:ascii="Arial Narrow" w:hAnsi="Arial Narrow"/>
          <w:sz w:val="26"/>
          <w:szCs w:val="26"/>
        </w:rPr>
        <w:t>Esta iniciativa pionera se pone en marcha  con el objetivo de facilitar la incorporación de personal a las empresas asociadas y, al mismo tiempo, ofrecer una nueva vía de acceso al mercado laboral para quienes buscan</w:t>
      </w:r>
      <w:r>
        <w:rPr>
          <w:rFonts w:ascii="Arial Narrow" w:hAnsi="Arial Narrow"/>
          <w:sz w:val="26"/>
          <w:szCs w:val="26"/>
        </w:rPr>
        <w:t xml:space="preserve"> una oportunidad profesional. </w:t>
      </w:r>
    </w:p>
    <w:p w:rsidR="00943B13" w:rsidRDefault="00943B13">
      <w:pPr>
        <w:pStyle w:val="Default"/>
        <w:jc w:val="both"/>
        <w:rPr>
          <w:rFonts w:ascii="Arial Narrow" w:hAnsi="Arial Narrow"/>
          <w:sz w:val="26"/>
          <w:szCs w:val="26"/>
        </w:rPr>
      </w:pPr>
    </w:p>
    <w:p w:rsidR="00943B13" w:rsidRDefault="00AF1035">
      <w:pPr>
        <w:pStyle w:val="Default"/>
        <w:jc w:val="both"/>
        <w:rPr>
          <w:rFonts w:ascii="Arial Narrow" w:hAnsi="Arial Narrow"/>
          <w:sz w:val="26"/>
          <w:szCs w:val="26"/>
        </w:rPr>
      </w:pPr>
      <w:r>
        <w:rPr>
          <w:rFonts w:ascii="Arial Narrow" w:hAnsi="Arial Narrow"/>
          <w:sz w:val="26"/>
          <w:szCs w:val="26"/>
        </w:rPr>
        <w:t xml:space="preserve">A través de este nuevo servicio, cualquier persona interesada en trabajar en el comercio, la hostelería, la peluquería, los servicios profesionales o cualquiera de los sectores representados por </w:t>
      </w:r>
      <w:proofErr w:type="spellStart"/>
      <w:r>
        <w:rPr>
          <w:rFonts w:ascii="Arial Narrow" w:hAnsi="Arial Narrow"/>
          <w:sz w:val="26"/>
          <w:szCs w:val="26"/>
        </w:rPr>
        <w:t>Acoje</w:t>
      </w:r>
      <w:proofErr w:type="spellEnd"/>
      <w:r>
        <w:rPr>
          <w:rFonts w:ascii="Arial Narrow" w:hAnsi="Arial Narrow"/>
          <w:sz w:val="26"/>
          <w:szCs w:val="26"/>
        </w:rPr>
        <w:t>,</w:t>
      </w:r>
      <w:bookmarkStart w:id="0" w:name="_GoBack"/>
      <w:bookmarkEnd w:id="0"/>
      <w:r>
        <w:rPr>
          <w:rFonts w:ascii="Arial Narrow" w:hAnsi="Arial Narrow"/>
          <w:sz w:val="26"/>
          <w:szCs w:val="26"/>
        </w:rPr>
        <w:t xml:space="preserve"> podrá enviar su currícu</w:t>
      </w:r>
      <w:r>
        <w:rPr>
          <w:rFonts w:ascii="Arial Narrow" w:hAnsi="Arial Narrow"/>
          <w:sz w:val="26"/>
          <w:szCs w:val="26"/>
        </w:rPr>
        <w:t xml:space="preserve">lum vitae para formar parte de una base de datos que estará a disposición de los establecimientos asociados cuando necesiten cubrir una vacante. </w:t>
      </w:r>
    </w:p>
    <w:p w:rsidR="00943B13" w:rsidRDefault="00943B13">
      <w:pPr>
        <w:pStyle w:val="Default"/>
        <w:jc w:val="both"/>
        <w:rPr>
          <w:rFonts w:ascii="Arial Narrow" w:hAnsi="Arial Narrow"/>
          <w:sz w:val="26"/>
          <w:szCs w:val="26"/>
        </w:rPr>
      </w:pPr>
    </w:p>
    <w:p w:rsidR="00943B13" w:rsidRDefault="00AF1035">
      <w:pPr>
        <w:pStyle w:val="Default"/>
        <w:jc w:val="both"/>
        <w:rPr>
          <w:rFonts w:ascii="Arial Narrow" w:hAnsi="Arial Narrow"/>
          <w:sz w:val="26"/>
          <w:szCs w:val="26"/>
        </w:rPr>
      </w:pPr>
      <w:r>
        <w:rPr>
          <w:rFonts w:ascii="Arial Narrow" w:hAnsi="Arial Narrow"/>
          <w:sz w:val="26"/>
          <w:szCs w:val="26"/>
        </w:rPr>
        <w:t xml:space="preserve">La Bolsa de Empleo pretende convertirse en un punto de encuentro entre empresas y candidatos, agilizando los </w:t>
      </w:r>
      <w:r>
        <w:rPr>
          <w:rFonts w:ascii="Arial Narrow" w:hAnsi="Arial Narrow"/>
          <w:sz w:val="26"/>
          <w:szCs w:val="26"/>
        </w:rPr>
        <w:t xml:space="preserve">procesos de selección y favoreciendo que las oportunidades laborales generadas en el comercio local puedan cubrirse con talento de la propia ciudad. </w:t>
      </w:r>
    </w:p>
    <w:p w:rsidR="00943B13" w:rsidRDefault="00943B13">
      <w:pPr>
        <w:pStyle w:val="Default"/>
        <w:jc w:val="both"/>
        <w:rPr>
          <w:rFonts w:ascii="Arial Narrow" w:hAnsi="Arial Narrow"/>
          <w:sz w:val="26"/>
          <w:szCs w:val="26"/>
        </w:rPr>
      </w:pPr>
    </w:p>
    <w:p w:rsidR="00943B13" w:rsidRDefault="00AF1035">
      <w:pPr>
        <w:pStyle w:val="Default"/>
        <w:jc w:val="both"/>
        <w:rPr>
          <w:rFonts w:ascii="Arial Narrow" w:hAnsi="Arial Narrow"/>
          <w:sz w:val="26"/>
          <w:szCs w:val="26"/>
        </w:rPr>
      </w:pPr>
      <w:r>
        <w:rPr>
          <w:rFonts w:ascii="Arial Narrow" w:hAnsi="Arial Narrow"/>
          <w:sz w:val="26"/>
          <w:szCs w:val="26"/>
        </w:rPr>
        <w:t>La inscripción en la Bolsa de Empleo es completamente gratuita y está abierta a cualquier persona, indepe</w:t>
      </w:r>
      <w:r>
        <w:rPr>
          <w:rFonts w:ascii="Arial Narrow" w:hAnsi="Arial Narrow"/>
          <w:sz w:val="26"/>
          <w:szCs w:val="26"/>
        </w:rPr>
        <w:t xml:space="preserve">ndientemente de su situación laboral. </w:t>
      </w:r>
    </w:p>
    <w:p w:rsidR="00943B13" w:rsidRDefault="00943B13">
      <w:pPr>
        <w:pStyle w:val="Default"/>
        <w:jc w:val="both"/>
        <w:rPr>
          <w:rFonts w:ascii="Arial Narrow" w:hAnsi="Arial Narrow"/>
          <w:sz w:val="26"/>
          <w:szCs w:val="26"/>
        </w:rPr>
      </w:pPr>
    </w:p>
    <w:p w:rsidR="00943B13" w:rsidRDefault="00AF1035">
      <w:pPr>
        <w:jc w:val="both"/>
        <w:rPr>
          <w:rFonts w:ascii="Arial Narrow" w:hAnsi="Arial Narrow"/>
          <w:sz w:val="26"/>
          <w:szCs w:val="26"/>
        </w:rPr>
      </w:pPr>
      <w:r>
        <w:rPr>
          <w:rFonts w:ascii="Arial Narrow" w:hAnsi="Arial Narrow"/>
          <w:color w:val="242424"/>
          <w:sz w:val="26"/>
          <w:szCs w:val="26"/>
        </w:rPr>
        <w:t>Durante la presentación, la delegada de Empleo, Comercio y Consumo ha destacado la importancia de la colaboración público-privada para mantener la tendencia positiva de creación de puestos de trabajo en la ciudad. Ga</w:t>
      </w:r>
      <w:r>
        <w:rPr>
          <w:rFonts w:ascii="Arial Narrow" w:hAnsi="Arial Narrow"/>
          <w:color w:val="242424"/>
          <w:sz w:val="26"/>
          <w:szCs w:val="26"/>
        </w:rPr>
        <w:t>rcía ha resaltado que “Jerez lleva ya unos años con un descenso continuado de las cifras de desempleo, la ciudad de Jerez está creando empleo con la implicación de autónomos, pequeños y medianos empresarios y grandes empresas, junto con el impulso del sect</w:t>
      </w:r>
      <w:r>
        <w:rPr>
          <w:rFonts w:ascii="Arial Narrow" w:hAnsi="Arial Narrow"/>
          <w:color w:val="242424"/>
          <w:sz w:val="26"/>
          <w:szCs w:val="26"/>
        </w:rPr>
        <w:t>or público”.</w:t>
      </w:r>
    </w:p>
    <w:p w:rsidR="00943B13" w:rsidRDefault="00943B13">
      <w:pPr>
        <w:jc w:val="both"/>
        <w:rPr>
          <w:rFonts w:ascii="Arial Narrow" w:hAnsi="Arial Narrow"/>
          <w:color w:val="242424"/>
          <w:sz w:val="26"/>
          <w:szCs w:val="26"/>
        </w:rPr>
      </w:pPr>
    </w:p>
    <w:p w:rsidR="00943B13" w:rsidRDefault="00AF1035">
      <w:pPr>
        <w:jc w:val="both"/>
        <w:rPr>
          <w:rFonts w:ascii="Arial Narrow" w:hAnsi="Arial Narrow"/>
          <w:sz w:val="26"/>
          <w:szCs w:val="26"/>
        </w:rPr>
      </w:pPr>
      <w:r>
        <w:rPr>
          <w:rFonts w:ascii="Arial Narrow" w:hAnsi="Arial Narrow"/>
          <w:color w:val="242424"/>
          <w:sz w:val="26"/>
          <w:szCs w:val="26"/>
        </w:rPr>
        <w:t xml:space="preserve">Asimismo, la representante municipal puso en valor el esfuerzo de la asociación del Centro Comercial Abierto para facilitar el encuentro entre empresas y trabajadores: </w:t>
      </w:r>
      <w:r>
        <w:rPr>
          <w:rFonts w:ascii="Arial Narrow" w:hAnsi="Arial Narrow"/>
          <w:color w:val="242424"/>
          <w:sz w:val="26"/>
          <w:szCs w:val="26"/>
        </w:rPr>
        <w:t>"es un placer acompañarlos desde el Ayuntamiento porque es otra iniciativa</w:t>
      </w:r>
      <w:r>
        <w:rPr>
          <w:rFonts w:ascii="Arial Narrow" w:hAnsi="Arial Narrow"/>
          <w:color w:val="242424"/>
          <w:sz w:val="26"/>
          <w:szCs w:val="26"/>
        </w:rPr>
        <w:t xml:space="preserve"> que se suma para seguir </w:t>
      </w:r>
      <w:r>
        <w:rPr>
          <w:rFonts w:ascii="Arial Narrow" w:hAnsi="Arial Narrow"/>
          <w:color w:val="242424"/>
          <w:sz w:val="26"/>
          <w:szCs w:val="26"/>
        </w:rPr>
        <w:lastRenderedPageBreak/>
        <w:t>visibilizando ese tejido empresarial tan importante que tenemos en la ciudad y, en este caso, se cuenta con una herramienta más ágil que hará que las personas demandantes de empleo también puedan ver las distintas opciones de las o</w:t>
      </w:r>
      <w:r>
        <w:rPr>
          <w:rFonts w:ascii="Arial Narrow" w:hAnsi="Arial Narrow"/>
          <w:color w:val="242424"/>
          <w:sz w:val="26"/>
          <w:szCs w:val="26"/>
        </w:rPr>
        <w:t>fertas de personal que necesitan estos asociados".</w:t>
      </w:r>
    </w:p>
    <w:p w:rsidR="00943B13" w:rsidRDefault="00943B13">
      <w:pPr>
        <w:pStyle w:val="Default"/>
        <w:jc w:val="both"/>
        <w:rPr>
          <w:rFonts w:ascii="Arial Narrow" w:hAnsi="Arial Narrow"/>
          <w:sz w:val="26"/>
          <w:szCs w:val="26"/>
        </w:rPr>
      </w:pPr>
    </w:p>
    <w:p w:rsidR="00943B13" w:rsidRDefault="00AF1035">
      <w:pPr>
        <w:pStyle w:val="Default"/>
        <w:jc w:val="both"/>
        <w:rPr>
          <w:rFonts w:ascii="Arial Narrow" w:hAnsi="Arial Narrow"/>
          <w:sz w:val="26"/>
          <w:szCs w:val="26"/>
        </w:rPr>
      </w:pPr>
      <w:r>
        <w:rPr>
          <w:rFonts w:ascii="Arial Narrow" w:hAnsi="Arial Narrow"/>
          <w:sz w:val="26"/>
          <w:szCs w:val="26"/>
        </w:rPr>
        <w:t xml:space="preserve">Por su parte, la presidenta de </w:t>
      </w:r>
      <w:proofErr w:type="spellStart"/>
      <w:r>
        <w:rPr>
          <w:rFonts w:ascii="Arial Narrow" w:hAnsi="Arial Narrow"/>
          <w:sz w:val="26"/>
          <w:szCs w:val="26"/>
        </w:rPr>
        <w:t>Acoje</w:t>
      </w:r>
      <w:proofErr w:type="spellEnd"/>
      <w:r>
        <w:rPr>
          <w:rFonts w:ascii="Arial Narrow" w:hAnsi="Arial Narrow"/>
          <w:sz w:val="26"/>
          <w:szCs w:val="26"/>
        </w:rPr>
        <w:t xml:space="preserve"> ha afirmado que “con esta herramienta damos respuesta a la necesidad de los comerciantes y, al mismo tiempo, ofrecemos a muchas personas la posibilidad de que su currí</w:t>
      </w:r>
      <w:r>
        <w:rPr>
          <w:rFonts w:ascii="Arial Narrow" w:hAnsi="Arial Narrow"/>
          <w:sz w:val="26"/>
          <w:szCs w:val="26"/>
        </w:rPr>
        <w:t xml:space="preserve">culum llegue directamente a empresas que pueden necesitar incorporar trabajadores”, explicando que </w:t>
      </w:r>
      <w:r>
        <w:rPr>
          <w:rFonts w:ascii="Arial Narrow" w:hAnsi="Arial Narrow"/>
          <w:color w:val="242424"/>
          <w:sz w:val="26"/>
          <w:szCs w:val="26"/>
        </w:rPr>
        <w:t>esta bolsa de empleo surge como una solución práctica y legal ante las actuales normativas de protección de datos, que ya no permiten la entrega física de cu</w:t>
      </w:r>
      <w:r>
        <w:rPr>
          <w:rFonts w:ascii="Arial Narrow" w:hAnsi="Arial Narrow"/>
          <w:color w:val="242424"/>
          <w:sz w:val="26"/>
          <w:szCs w:val="26"/>
        </w:rPr>
        <w:t>rrículums en los establecimientos comerciales: “a</w:t>
      </w:r>
      <w:r>
        <w:rPr>
          <w:rFonts w:ascii="Arial Narrow" w:hAnsi="Arial Narrow"/>
          <w:color w:val="242424"/>
          <w:sz w:val="26"/>
          <w:szCs w:val="26"/>
        </w:rPr>
        <w:t>ntiguamente se dejaba un currículum en los comercios, en cualquier establecimiento, hoy la ley no lo permite y tiene que ser a través de correo electrónico. Entonces, se nos ocurrió tener nosotros nuestra pr</w:t>
      </w:r>
      <w:r>
        <w:rPr>
          <w:rFonts w:ascii="Arial Narrow" w:hAnsi="Arial Narrow"/>
          <w:color w:val="242424"/>
          <w:sz w:val="26"/>
          <w:szCs w:val="26"/>
        </w:rPr>
        <w:t>opia bolsa de empleo con toda la normativa que la ley exige”.</w:t>
      </w:r>
    </w:p>
    <w:p w:rsidR="00943B13" w:rsidRDefault="00943B13">
      <w:pPr>
        <w:jc w:val="both"/>
        <w:rPr>
          <w:rFonts w:ascii="Arial Narrow" w:hAnsi="Arial Narrow"/>
          <w:sz w:val="26"/>
          <w:szCs w:val="26"/>
        </w:rPr>
      </w:pPr>
    </w:p>
    <w:p w:rsidR="00943B13" w:rsidRDefault="00AF1035">
      <w:pPr>
        <w:pStyle w:val="Default"/>
        <w:jc w:val="both"/>
        <w:rPr>
          <w:rFonts w:ascii="Arial Narrow" w:hAnsi="Arial Narrow"/>
          <w:sz w:val="26"/>
          <w:szCs w:val="26"/>
        </w:rPr>
      </w:pPr>
      <w:r>
        <w:rPr>
          <w:rFonts w:ascii="Arial Narrow" w:hAnsi="Arial Narrow"/>
          <w:sz w:val="26"/>
          <w:szCs w:val="26"/>
        </w:rPr>
        <w:t>Los currículums permanecerán registrados durante un año para que, cuando una empresa asociada solicite un determinado perfil profesional, la Asociación pueda realizar una primera búsqueda entre</w:t>
      </w:r>
      <w:r>
        <w:rPr>
          <w:rFonts w:ascii="Arial Narrow" w:hAnsi="Arial Narrow"/>
          <w:sz w:val="26"/>
          <w:szCs w:val="26"/>
        </w:rPr>
        <w:t xml:space="preserve"> los candidatos disponibles y facilitar aquellos que mejor se adapten a las características del puesto. </w:t>
      </w:r>
    </w:p>
    <w:p w:rsidR="00943B13" w:rsidRDefault="00943B13">
      <w:pPr>
        <w:pStyle w:val="Default"/>
        <w:jc w:val="both"/>
        <w:rPr>
          <w:rFonts w:ascii="Arial Narrow" w:hAnsi="Arial Narrow"/>
          <w:sz w:val="26"/>
          <w:szCs w:val="26"/>
        </w:rPr>
      </w:pPr>
    </w:p>
    <w:p w:rsidR="00943B13" w:rsidRDefault="00AF1035">
      <w:pPr>
        <w:pStyle w:val="Default"/>
        <w:jc w:val="both"/>
      </w:pPr>
      <w:r>
        <w:rPr>
          <w:rFonts w:ascii="Arial Narrow" w:eastAsia="Times New Roman" w:hAnsi="Arial Narrow" w:cs="Times New Roman"/>
          <w:color w:val="242424"/>
          <w:sz w:val="26"/>
          <w:szCs w:val="26"/>
          <w:lang w:eastAsia="es-ES"/>
        </w:rPr>
        <w:t xml:space="preserve">Las personas interesadas pueden inscribirse enviando su currículum a través del apartado habilitado en la página web de </w:t>
      </w:r>
      <w:proofErr w:type="spellStart"/>
      <w:r>
        <w:rPr>
          <w:rFonts w:ascii="Arial Narrow" w:eastAsia="Times New Roman" w:hAnsi="Arial Narrow" w:cs="Times New Roman"/>
          <w:color w:val="242424"/>
          <w:sz w:val="26"/>
          <w:szCs w:val="26"/>
          <w:lang w:eastAsia="es-ES"/>
        </w:rPr>
        <w:t>Acoje</w:t>
      </w:r>
      <w:proofErr w:type="spellEnd"/>
      <w:r>
        <w:rPr>
          <w:rFonts w:ascii="Arial Narrow" w:eastAsia="Times New Roman" w:hAnsi="Arial Narrow" w:cs="Times New Roman"/>
          <w:color w:val="242424"/>
          <w:sz w:val="26"/>
          <w:szCs w:val="26"/>
          <w:lang w:eastAsia="es-ES"/>
        </w:rPr>
        <w:t>, donde también encontrar</w:t>
      </w:r>
      <w:r>
        <w:rPr>
          <w:rFonts w:ascii="Arial Narrow" w:eastAsia="Times New Roman" w:hAnsi="Arial Narrow" w:cs="Times New Roman"/>
          <w:color w:val="242424"/>
          <w:sz w:val="26"/>
          <w:szCs w:val="26"/>
          <w:lang w:eastAsia="es-ES"/>
        </w:rPr>
        <w:t xml:space="preserve">án toda la información sobre el funcionamiento de la Bolsa de Empleo, siendo la dirección: </w:t>
      </w:r>
      <w:hyperlink r:id="rId6" w:tgtFrame="_blank">
        <w:r>
          <w:rPr>
            <w:rStyle w:val="Hipervnculo"/>
            <w:rFonts w:ascii="Arial Narrow" w:eastAsia="Times New Roman" w:hAnsi="Arial Narrow" w:cs="Times New Roman"/>
            <w:color w:val="242424"/>
            <w:sz w:val="26"/>
            <w:szCs w:val="26"/>
            <w:u w:val="none"/>
            <w:lang w:eastAsia="es-ES"/>
          </w:rPr>
          <w:t>https://ccajerez.com/bolsa-de-trabajo/</w:t>
        </w:r>
      </w:hyperlink>
      <w:r>
        <w:rPr>
          <w:rFonts w:ascii="Arial Narrow" w:eastAsia="Times New Roman" w:hAnsi="Arial Narrow" w:cs="Times New Roman"/>
          <w:color w:val="242424"/>
          <w:sz w:val="26"/>
          <w:szCs w:val="26"/>
          <w:lang w:eastAsia="es-ES"/>
        </w:rPr>
        <w:t xml:space="preserve"> </w:t>
      </w:r>
    </w:p>
    <w:p w:rsidR="00943B13" w:rsidRDefault="00943B13">
      <w:pPr>
        <w:pStyle w:val="Default"/>
        <w:jc w:val="both"/>
        <w:rPr>
          <w:rFonts w:ascii="Arial Narrow" w:eastAsia="Times New Roman" w:hAnsi="Arial Narrow" w:cs="Times New Roman"/>
          <w:color w:val="242424"/>
          <w:sz w:val="26"/>
          <w:szCs w:val="26"/>
          <w:lang w:eastAsia="es-ES"/>
        </w:rPr>
      </w:pPr>
    </w:p>
    <w:p w:rsidR="00943B13" w:rsidRDefault="00AF1035">
      <w:pPr>
        <w:spacing w:beforeAutospacing="1" w:afterAutospacing="1"/>
        <w:jc w:val="both"/>
        <w:rPr>
          <w:rFonts w:ascii="Arial Narrow" w:hAnsi="Arial Narrow"/>
          <w:sz w:val="26"/>
          <w:szCs w:val="26"/>
        </w:rPr>
      </w:pPr>
      <w:r>
        <w:rPr>
          <w:rFonts w:ascii="Arial Narrow" w:eastAsia="Times New Roman" w:hAnsi="Arial Narrow" w:cs="Times New Roman"/>
          <w:color w:val="000000"/>
          <w:sz w:val="26"/>
          <w:szCs w:val="26"/>
          <w:lang w:eastAsia="es-ES"/>
        </w:rPr>
        <w:t>(Se adjunta fotografía y enlace de audio)</w:t>
      </w:r>
    </w:p>
    <w:p w:rsidR="00943B13" w:rsidRDefault="00AF1035">
      <w:pPr>
        <w:spacing w:beforeAutospacing="1" w:afterAutospacing="1"/>
        <w:jc w:val="both"/>
      </w:pPr>
      <w:hyperlink r:id="rId7" w:tgtFrame="_blank">
        <w:r>
          <w:rPr>
            <w:rStyle w:val="Hipervnculo"/>
            <w:rFonts w:ascii="Arial Narrow" w:hAnsi="Arial Narrow"/>
            <w:sz w:val="26"/>
            <w:szCs w:val="26"/>
          </w:rPr>
          <w:t>https://almacen.redsara.es/sending/public/148ca104-5507-4000-bcc4-b60b91f47c82</w:t>
        </w:r>
      </w:hyperlink>
      <w:r>
        <w:rPr>
          <w:rFonts w:ascii="Arial Narrow" w:hAnsi="Arial Narrow"/>
          <w:sz w:val="26"/>
          <w:szCs w:val="26"/>
        </w:rPr>
        <w:t xml:space="preserve"> </w:t>
      </w:r>
    </w:p>
    <w:sectPr w:rsidR="00943B13">
      <w:headerReference w:type="defaul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F1035">
      <w:r>
        <w:separator/>
      </w:r>
    </w:p>
  </w:endnote>
  <w:endnote w:type="continuationSeparator" w:id="0">
    <w:p w:rsidR="00000000" w:rsidRDefault="00AF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F1035">
      <w:r>
        <w:separator/>
      </w:r>
    </w:p>
  </w:footnote>
  <w:footnote w:type="continuationSeparator" w:id="0">
    <w:p w:rsidR="00000000" w:rsidRDefault="00AF1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13" w:rsidRDefault="00AF103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43B13" w:rsidRDefault="00943B1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13"/>
    <w:rsid w:val="00943B13"/>
    <w:rsid w:val="00AF10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4C18A-06EE-4600-8E7C-0EE09059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lmacen.redsara.es/sending/public/148ca104-5507-4000-bcc4-b60b91f47c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cajerez.com/bolsa-de-trabaj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1734</TotalTime>
  <Pages>2</Pages>
  <Words>657</Words>
  <Characters>3618</Characters>
  <Application>Microsoft Office Word</Application>
  <DocSecurity>0</DocSecurity>
  <Lines>30</Lines>
  <Paragraphs>8</Paragraphs>
  <ScaleCrop>false</ScaleCrop>
  <Company>Aytojerez</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224</cp:revision>
  <cp:lastPrinted>2026-01-05T09:55:00Z</cp:lastPrinted>
  <dcterms:created xsi:type="dcterms:W3CDTF">2026-07-09T11:25:00Z</dcterms:created>
  <dcterms:modified xsi:type="dcterms:W3CDTF">2026-08-05T07:01:00Z</dcterms:modified>
  <dc:language>es-ES</dc:language>
</cp:coreProperties>
</file>