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45D" w:rsidRDefault="009B2C8B">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La alcaldesa destaca que el sistema de taquillas refrigeradas del Mercado Central de Abastos es un novedoso servicio que aporta innovación a la compra tradicional </w:t>
      </w:r>
    </w:p>
    <w:p w:rsidR="0077545D" w:rsidRDefault="009B2C8B">
      <w:pPr>
        <w:spacing w:beforeAutospacing="1" w:afterAutospacing="1"/>
        <w:rPr>
          <w:rFonts w:ascii="Arial Narrow" w:hAnsi="Arial Narrow"/>
        </w:rPr>
      </w:pPr>
      <w:r>
        <w:rPr>
          <w:rFonts w:ascii="Arial Narrow" w:eastAsia="Times New Roman" w:hAnsi="Arial Narrow" w:cs="Times New Roman"/>
          <w:color w:val="000000"/>
          <w:sz w:val="36"/>
          <w:szCs w:val="36"/>
          <w:lang w:eastAsia="es-ES"/>
        </w:rPr>
        <w:t>García-Pelayo resalta que de la mano de la tecnología se apoya a los comerciantes de la plaza y se facilita la conciliación familiar al hacer el encargo a través del teléfono móvil y recogerlo mediante un código QR</w:t>
      </w:r>
    </w:p>
    <w:p w:rsidR="0077545D" w:rsidRDefault="00631D11">
      <w:pPr>
        <w:spacing w:beforeAutospacing="1" w:afterAutospacing="1"/>
        <w:jc w:val="both"/>
        <w:rPr>
          <w:rFonts w:ascii="Arial Narrow" w:hAnsi="Arial Narrow"/>
          <w:sz w:val="26"/>
          <w:szCs w:val="26"/>
        </w:rPr>
      </w:pPr>
      <w:r>
        <w:rPr>
          <w:rFonts w:ascii="Arial Narrow" w:eastAsia="Times New Roman" w:hAnsi="Arial Narrow" w:cs="Times New Roman"/>
          <w:b/>
          <w:color w:val="000000"/>
          <w:sz w:val="26"/>
          <w:szCs w:val="26"/>
          <w:lang w:eastAsia="es-ES"/>
        </w:rPr>
        <w:t>7</w:t>
      </w:r>
      <w:r w:rsidR="009B2C8B">
        <w:rPr>
          <w:rFonts w:ascii="Arial Narrow" w:eastAsia="Times New Roman" w:hAnsi="Arial Narrow" w:cs="Times New Roman"/>
          <w:b/>
          <w:color w:val="000000"/>
          <w:sz w:val="26"/>
          <w:szCs w:val="26"/>
          <w:lang w:eastAsia="es-ES"/>
        </w:rPr>
        <w:t xml:space="preserve"> de </w:t>
      </w:r>
      <w:r>
        <w:rPr>
          <w:rFonts w:ascii="Arial Narrow" w:eastAsia="Times New Roman" w:hAnsi="Arial Narrow" w:cs="Times New Roman"/>
          <w:b/>
          <w:color w:val="000000"/>
          <w:sz w:val="26"/>
          <w:szCs w:val="26"/>
          <w:lang w:eastAsia="es-ES"/>
        </w:rPr>
        <w:t>agosto</w:t>
      </w:r>
      <w:bookmarkStart w:id="0" w:name="_GoBack"/>
      <w:bookmarkEnd w:id="0"/>
      <w:r w:rsidR="009B2C8B">
        <w:rPr>
          <w:rFonts w:ascii="Arial Narrow" w:eastAsia="Times New Roman" w:hAnsi="Arial Narrow" w:cs="Times New Roman"/>
          <w:b/>
          <w:color w:val="000000"/>
          <w:sz w:val="26"/>
          <w:szCs w:val="26"/>
          <w:lang w:eastAsia="es-ES"/>
        </w:rPr>
        <w:t xml:space="preserve"> de 2026</w:t>
      </w:r>
      <w:r w:rsidR="009B2C8B">
        <w:rPr>
          <w:rFonts w:ascii="Arial Narrow" w:eastAsia="Times New Roman" w:hAnsi="Arial Narrow" w:cs="Times New Roman"/>
          <w:color w:val="000000"/>
          <w:sz w:val="26"/>
          <w:szCs w:val="26"/>
          <w:lang w:eastAsia="es-ES"/>
        </w:rPr>
        <w:t xml:space="preserve">. La alcaldesa de Jerez, María José García-Pelayo ha afirmado que el novedoso sistema de ‘Taquillas refrigeradas inteligentes’ con el que cuenta el Mercado Central de Abastos está diseñado </w:t>
      </w:r>
      <w:r w:rsidR="009B2C8B">
        <w:rPr>
          <w:rFonts w:ascii="Arial Narrow" w:eastAsia="Times New Roman" w:hAnsi="Arial Narrow" w:cs="Times New Roman"/>
          <w:color w:val="242424"/>
          <w:sz w:val="26"/>
          <w:szCs w:val="26"/>
          <w:lang w:eastAsia="es-ES"/>
        </w:rPr>
        <w:t xml:space="preserve">para actualizar y flexibilizar el proceso de compra de los </w:t>
      </w:r>
      <w:proofErr w:type="gramStart"/>
      <w:r w:rsidR="009B2C8B">
        <w:rPr>
          <w:rFonts w:ascii="Arial Narrow" w:eastAsia="Times New Roman" w:hAnsi="Arial Narrow" w:cs="Times New Roman"/>
          <w:color w:val="242424"/>
          <w:sz w:val="26"/>
          <w:szCs w:val="26"/>
          <w:lang w:eastAsia="es-ES"/>
        </w:rPr>
        <w:t>ciudadanos</w:t>
      </w:r>
      <w:proofErr w:type="gramEnd"/>
      <w:r w:rsidR="009B2C8B">
        <w:rPr>
          <w:rFonts w:ascii="Arial Narrow" w:eastAsia="Times New Roman" w:hAnsi="Arial Narrow" w:cs="Times New Roman"/>
          <w:color w:val="242424"/>
          <w:sz w:val="26"/>
          <w:szCs w:val="26"/>
          <w:lang w:eastAsia="es-ES"/>
        </w:rPr>
        <w:t>. La alcaldesa ha visitado estas instalaciones para conocer de primera mano el funcionamiento de este servicio público que ha sido impulsado desde el Departamento municipal de Comercio y Consumo.</w:t>
      </w:r>
    </w:p>
    <w:p w:rsidR="0077545D" w:rsidRDefault="009B2C8B">
      <w:pPr>
        <w:jc w:val="both"/>
        <w:rPr>
          <w:rFonts w:ascii="Arial Narrow" w:hAnsi="Arial Narrow"/>
          <w:color w:val="242424"/>
          <w:sz w:val="26"/>
          <w:szCs w:val="26"/>
        </w:rPr>
      </w:pPr>
      <w:r>
        <w:rPr>
          <w:rFonts w:ascii="Arial Narrow" w:eastAsia="Times New Roman" w:hAnsi="Arial Narrow" w:cs="Times New Roman"/>
          <w:color w:val="242424"/>
          <w:sz w:val="26"/>
          <w:szCs w:val="26"/>
          <w:lang w:eastAsia="es-ES"/>
        </w:rPr>
        <w:t xml:space="preserve">La regidora ha felicitado a la delegada de Comercio, </w:t>
      </w:r>
      <w:proofErr w:type="spellStart"/>
      <w:r>
        <w:rPr>
          <w:rFonts w:ascii="Arial Narrow" w:eastAsia="Times New Roman" w:hAnsi="Arial Narrow" w:cs="Times New Roman"/>
          <w:color w:val="242424"/>
          <w:sz w:val="26"/>
          <w:szCs w:val="26"/>
          <w:lang w:eastAsia="es-ES"/>
        </w:rPr>
        <w:t>Nela</w:t>
      </w:r>
      <w:proofErr w:type="spellEnd"/>
      <w:r>
        <w:rPr>
          <w:rFonts w:ascii="Arial Narrow" w:eastAsia="Times New Roman" w:hAnsi="Arial Narrow" w:cs="Times New Roman"/>
          <w:color w:val="242424"/>
          <w:sz w:val="26"/>
          <w:szCs w:val="26"/>
          <w:lang w:eastAsia="es-ES"/>
        </w:rPr>
        <w:t xml:space="preserve"> García, y a todo su equipo técnico por la implantación de este equipamiento que aporta “innovación, mejorando los servicios” que se ofrecen a la ciudadanía.</w:t>
      </w:r>
    </w:p>
    <w:p w:rsidR="0077545D" w:rsidRDefault="0077545D">
      <w:pPr>
        <w:jc w:val="both"/>
        <w:rPr>
          <w:rFonts w:eastAsia="Times New Roman" w:cs="Times New Roman"/>
          <w:lang w:eastAsia="es-ES"/>
        </w:rPr>
      </w:pPr>
    </w:p>
    <w:p w:rsidR="0077545D" w:rsidRDefault="009B2C8B">
      <w:pPr>
        <w:jc w:val="both"/>
        <w:rPr>
          <w:rFonts w:ascii="Arial Narrow" w:hAnsi="Arial Narrow"/>
          <w:color w:val="242424"/>
          <w:sz w:val="26"/>
          <w:szCs w:val="26"/>
        </w:rPr>
      </w:pPr>
      <w:r>
        <w:rPr>
          <w:rFonts w:ascii="Arial Narrow" w:hAnsi="Arial Narrow"/>
          <w:color w:val="242424"/>
          <w:sz w:val="26"/>
          <w:szCs w:val="26"/>
        </w:rPr>
        <w:t>Para García-Pelayo esta iniciativa supone un paso fundamental en la adaptación de las infraestructuras tradicionales a las nuevas necesidades sociales: “por lo tanto, estamos modernizando el servicio y estamos apoyando también al mercado. Es una manera de facilitar que la gente venga a comprar a la plaza y también conciliamos”.</w:t>
      </w:r>
    </w:p>
    <w:p w:rsidR="0077545D" w:rsidRDefault="0077545D">
      <w:pPr>
        <w:jc w:val="both"/>
        <w:rPr>
          <w:rFonts w:ascii="Arial Narrow" w:hAnsi="Arial Narrow"/>
          <w:color w:val="242424"/>
          <w:sz w:val="26"/>
          <w:szCs w:val="26"/>
        </w:rPr>
      </w:pPr>
    </w:p>
    <w:p w:rsidR="0077545D" w:rsidRDefault="009B2C8B">
      <w:pPr>
        <w:jc w:val="both"/>
        <w:rPr>
          <w:rFonts w:ascii="Arial Narrow" w:hAnsi="Arial Narrow"/>
          <w:color w:val="242424"/>
          <w:sz w:val="26"/>
          <w:szCs w:val="26"/>
        </w:rPr>
      </w:pPr>
      <w:r>
        <w:rPr>
          <w:rFonts w:ascii="Arial Narrow" w:hAnsi="Arial Narrow"/>
          <w:color w:val="242424"/>
          <w:sz w:val="26"/>
          <w:szCs w:val="26"/>
        </w:rPr>
        <w:t xml:space="preserve">En este sentido, ha resaltado cómo la tecnología y la evolución de los servicios públicos pueden resolver problemas cotidianos de los vecinos, “porque es verdad que hay muchas veces que una persona no puede venir a comprar a la hora que le gustaría”, ha comentado la alcaldesa, quien ha detallado el funcionamiento de estas ‘Taquillas refrigeradas inteligentes’: “A partir de ahora, te pones en contacto, mediante WhatsApp o llamada de teléfono, con tu puesto de confianza. Encargas el producto que quieras (carne, pescado, fruta...) y lo pagas, normalmente, por </w:t>
      </w:r>
      <w:proofErr w:type="spellStart"/>
      <w:r>
        <w:rPr>
          <w:rFonts w:ascii="Arial Narrow" w:hAnsi="Arial Narrow"/>
          <w:color w:val="242424"/>
          <w:sz w:val="26"/>
          <w:szCs w:val="26"/>
        </w:rPr>
        <w:t>Bizum</w:t>
      </w:r>
      <w:proofErr w:type="spellEnd"/>
      <w:r>
        <w:rPr>
          <w:rFonts w:ascii="Arial Narrow" w:hAnsi="Arial Narrow"/>
          <w:color w:val="242424"/>
          <w:sz w:val="26"/>
          <w:szCs w:val="26"/>
        </w:rPr>
        <w:t xml:space="preserve">”. </w:t>
      </w:r>
    </w:p>
    <w:p w:rsidR="0077545D" w:rsidRDefault="0077545D">
      <w:pPr>
        <w:jc w:val="both"/>
        <w:rPr>
          <w:rFonts w:ascii="Arial Narrow" w:hAnsi="Arial Narrow"/>
          <w:color w:val="242424"/>
          <w:sz w:val="26"/>
          <w:szCs w:val="26"/>
        </w:rPr>
      </w:pPr>
    </w:p>
    <w:p w:rsidR="0077545D" w:rsidRDefault="009B2C8B">
      <w:pPr>
        <w:jc w:val="both"/>
        <w:rPr>
          <w:rFonts w:ascii="Arial Narrow" w:hAnsi="Arial Narrow"/>
          <w:color w:val="242424"/>
          <w:sz w:val="26"/>
          <w:szCs w:val="26"/>
        </w:rPr>
      </w:pPr>
      <w:r>
        <w:rPr>
          <w:rFonts w:ascii="Arial Narrow" w:hAnsi="Arial Narrow"/>
          <w:color w:val="242424"/>
          <w:sz w:val="26"/>
          <w:szCs w:val="26"/>
        </w:rPr>
        <w:t xml:space="preserve">Una vez realizado el encargo y el pago, el comerciante es el encargado de depositar la compra de forma segura en uno de estos compartimentos preparados para mantener los productos en perfecto estado y a la temperatura idónea: “el vendedor la trae, la coloca en una taquilla y se conservan bien los productos”, ha asegurado García-Pelayo, quien ha explicado que el cliente, por su parte, dispone de un amplio margen horario para la recogida </w:t>
      </w:r>
      <w:r>
        <w:rPr>
          <w:rFonts w:ascii="Arial Narrow" w:hAnsi="Arial Narrow"/>
          <w:color w:val="242424"/>
          <w:sz w:val="26"/>
          <w:szCs w:val="26"/>
        </w:rPr>
        <w:lastRenderedPageBreak/>
        <w:t>de la compra, ya que “tú a lo largo del día, con un código QR que te facilita el vendedor, vienes, abres y la recoges con posibilidad de hacerlo hasta las nueve de la noche”.</w:t>
      </w:r>
    </w:p>
    <w:p w:rsidR="0077545D" w:rsidRDefault="0077545D">
      <w:pPr>
        <w:jc w:val="both"/>
        <w:rPr>
          <w:rFonts w:ascii="Arial Narrow" w:hAnsi="Arial Narrow"/>
          <w:color w:val="242424"/>
          <w:sz w:val="26"/>
          <w:szCs w:val="26"/>
        </w:rPr>
      </w:pPr>
    </w:p>
    <w:p w:rsidR="0077545D" w:rsidRDefault="009B2C8B">
      <w:pPr>
        <w:jc w:val="both"/>
        <w:rPr>
          <w:rFonts w:ascii="Arial Narrow" w:hAnsi="Arial Narrow"/>
          <w:color w:val="242424"/>
          <w:sz w:val="26"/>
          <w:szCs w:val="26"/>
        </w:rPr>
      </w:pPr>
      <w:r>
        <w:rPr>
          <w:rFonts w:ascii="Arial Narrow" w:hAnsi="Arial Narrow"/>
          <w:color w:val="242424"/>
          <w:sz w:val="26"/>
          <w:szCs w:val="26"/>
        </w:rPr>
        <w:t>Las ‘Taquillas refrigeradas inteligentes’ no tienen ningún coste adicional para el usuario ni para el vendedor y están ubicadas en el acceso al Mercado Central de Abastos desde la calle Parada y Barreto.</w:t>
      </w:r>
    </w:p>
    <w:p w:rsidR="0077545D" w:rsidRDefault="0077545D">
      <w:pPr>
        <w:jc w:val="both"/>
        <w:rPr>
          <w:rFonts w:ascii="Arial Narrow" w:hAnsi="Arial Narrow"/>
          <w:color w:val="242424"/>
          <w:sz w:val="26"/>
          <w:szCs w:val="26"/>
        </w:rPr>
      </w:pPr>
    </w:p>
    <w:p w:rsidR="0077545D" w:rsidRDefault="009B2C8B">
      <w:pPr>
        <w:jc w:val="both"/>
        <w:rPr>
          <w:rFonts w:ascii="Arial Narrow" w:hAnsi="Arial Narrow"/>
          <w:color w:val="242424"/>
          <w:sz w:val="26"/>
          <w:szCs w:val="26"/>
        </w:rPr>
      </w:pPr>
      <w:r>
        <w:rPr>
          <w:rFonts w:ascii="Arial Narrow" w:hAnsi="Arial Narrow"/>
          <w:color w:val="242424"/>
          <w:sz w:val="26"/>
          <w:szCs w:val="26"/>
        </w:rPr>
        <w:t xml:space="preserve">La instalación de estas </w:t>
      </w:r>
      <w:r>
        <w:rPr>
          <w:rFonts w:ascii="Arial Narrow" w:eastAsia="Times New Roman" w:hAnsi="Arial Narrow"/>
          <w:color w:val="242424"/>
          <w:sz w:val="26"/>
          <w:szCs w:val="26"/>
          <w:lang w:eastAsia="es-ES"/>
        </w:rPr>
        <w:t>‘</w:t>
      </w:r>
      <w:proofErr w:type="spellStart"/>
      <w:r>
        <w:rPr>
          <w:rFonts w:ascii="Arial Narrow" w:eastAsia="Times New Roman" w:hAnsi="Arial Narrow"/>
          <w:color w:val="242424"/>
          <w:sz w:val="26"/>
          <w:szCs w:val="26"/>
          <w:lang w:eastAsia="es-ES"/>
        </w:rPr>
        <w:t>smart</w:t>
      </w:r>
      <w:proofErr w:type="spellEnd"/>
      <w:r>
        <w:rPr>
          <w:rFonts w:ascii="Arial Narrow" w:eastAsia="Times New Roman" w:hAnsi="Arial Narrow"/>
          <w:color w:val="242424"/>
          <w:sz w:val="26"/>
          <w:szCs w:val="26"/>
          <w:lang w:eastAsia="es-ES"/>
        </w:rPr>
        <w:t xml:space="preserve"> </w:t>
      </w:r>
      <w:proofErr w:type="spellStart"/>
      <w:r>
        <w:rPr>
          <w:rFonts w:ascii="Arial Narrow" w:eastAsia="Times New Roman" w:hAnsi="Arial Narrow"/>
          <w:color w:val="242424"/>
          <w:sz w:val="26"/>
          <w:szCs w:val="26"/>
          <w:lang w:eastAsia="es-ES"/>
        </w:rPr>
        <w:t>lockers</w:t>
      </w:r>
      <w:proofErr w:type="spellEnd"/>
      <w:r>
        <w:rPr>
          <w:rFonts w:ascii="Arial Narrow" w:eastAsia="Times New Roman" w:hAnsi="Arial Narrow"/>
          <w:color w:val="242424"/>
          <w:sz w:val="26"/>
          <w:szCs w:val="26"/>
          <w:lang w:eastAsia="es-ES"/>
        </w:rPr>
        <w:t xml:space="preserve">’ </w:t>
      </w:r>
      <w:r>
        <w:rPr>
          <w:rFonts w:ascii="Arial Narrow" w:hAnsi="Arial Narrow"/>
          <w:color w:val="242424"/>
          <w:sz w:val="26"/>
          <w:szCs w:val="26"/>
        </w:rPr>
        <w:t>ha despertado el interés de medios de comunicación locales, autonómicos y nacionales por conocer su funcionamiento y difundir los avances del Ayuntamiento de Jerez en la mejora de los servicios públicos empleando las nuevas tecnologías para modernizar las compras tradicionales en una clara apuesta por la evolución del comercio local y la conciliación de la vida familiar y laboral.</w:t>
      </w:r>
    </w:p>
    <w:p w:rsidR="0077545D" w:rsidRDefault="0077545D">
      <w:pPr>
        <w:jc w:val="both"/>
        <w:rPr>
          <w:rFonts w:ascii="Arial Narrow" w:hAnsi="Arial Narrow"/>
          <w:color w:val="242424"/>
          <w:sz w:val="26"/>
          <w:szCs w:val="26"/>
        </w:rPr>
      </w:pPr>
    </w:p>
    <w:p w:rsidR="0077545D" w:rsidRDefault="0077545D">
      <w:pPr>
        <w:spacing w:beforeAutospacing="1" w:afterAutospacing="1"/>
        <w:jc w:val="both"/>
        <w:rPr>
          <w:rFonts w:ascii="Arial Narrow" w:hAnsi="Arial Narrow"/>
          <w:sz w:val="26"/>
          <w:szCs w:val="26"/>
        </w:rPr>
      </w:pPr>
    </w:p>
    <w:sectPr w:rsidR="0077545D">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84F" w:rsidRDefault="009B2C8B">
      <w:r>
        <w:separator/>
      </w:r>
    </w:p>
  </w:endnote>
  <w:endnote w:type="continuationSeparator" w:id="0">
    <w:p w:rsidR="00FC284F" w:rsidRDefault="009B2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84F" w:rsidRDefault="009B2C8B">
      <w:r>
        <w:separator/>
      </w:r>
    </w:p>
  </w:footnote>
  <w:footnote w:type="continuationSeparator" w:id="0">
    <w:p w:rsidR="00FC284F" w:rsidRDefault="009B2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45D" w:rsidRDefault="009B2C8B">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77545D" w:rsidRDefault="0077545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5D"/>
    <w:rsid w:val="00631D11"/>
    <w:rsid w:val="0077545D"/>
    <w:rsid w:val="009B2C8B"/>
    <w:rsid w:val="00FC28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1BD662-A016-4128-816E-E654512F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1853</TotalTime>
  <Pages>2</Pages>
  <Words>495</Words>
  <Characters>2724</Characters>
  <Application>Microsoft Office Word</Application>
  <DocSecurity>0</DocSecurity>
  <Lines>22</Lines>
  <Paragraphs>6</Paragraphs>
  <ScaleCrop>false</ScaleCrop>
  <Company>Aytojerez</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281</cp:revision>
  <cp:lastPrinted>2026-01-05T09:55:00Z</cp:lastPrinted>
  <dcterms:created xsi:type="dcterms:W3CDTF">2026-07-09T11:25:00Z</dcterms:created>
  <dcterms:modified xsi:type="dcterms:W3CDTF">2026-08-06T10:58:00Z</dcterms:modified>
  <dc:language>es-ES</dc:language>
</cp:coreProperties>
</file>