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C4" w:rsidRDefault="00E727C4"/>
    <w:p w:rsidR="00E727C4" w:rsidRDefault="00E727C4"/>
    <w:p w:rsidR="00E727C4" w:rsidRDefault="00362B38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alcaldesa visita los primeros murales que se están diseñando impulsados por Participación Ciudadana y los Consejos Territoriales de los Distritos</w:t>
      </w:r>
    </w:p>
    <w:p w:rsidR="00E727C4" w:rsidRDefault="00E727C4"/>
    <w:p w:rsidR="00E727C4" w:rsidRDefault="00362B3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Alberto </w:t>
      </w:r>
      <w:proofErr w:type="spellStart"/>
      <w:r>
        <w:rPr>
          <w:rFonts w:ascii="Arial Narrow" w:hAnsi="Arial Narrow"/>
          <w:sz w:val="36"/>
          <w:szCs w:val="36"/>
        </w:rPr>
        <w:t>Aucha</w:t>
      </w:r>
      <w:proofErr w:type="spellEnd"/>
      <w:r>
        <w:rPr>
          <w:rFonts w:ascii="Arial Narrow" w:hAnsi="Arial Narrow"/>
          <w:sz w:val="36"/>
          <w:szCs w:val="36"/>
        </w:rPr>
        <w:t xml:space="preserve"> y Fran Castro han comenzado sus diseños en la fachada del CEIP Andrés de Ribera y la </w:t>
      </w:r>
      <w:r>
        <w:rPr>
          <w:rFonts w:ascii="Arial Narrow" w:hAnsi="Arial Narrow"/>
          <w:sz w:val="36"/>
          <w:szCs w:val="36"/>
        </w:rPr>
        <w:t>barriada de la Asunción</w:t>
      </w:r>
    </w:p>
    <w:p w:rsidR="00E727C4" w:rsidRDefault="00E727C4">
      <w:pPr>
        <w:rPr>
          <w:rFonts w:ascii="Arial Narrow" w:hAnsi="Arial Narrow"/>
          <w:sz w:val="36"/>
          <w:szCs w:val="36"/>
        </w:rPr>
      </w:pPr>
    </w:p>
    <w:p w:rsidR="00E727C4" w:rsidRDefault="00362B38">
      <w:pPr>
        <w:jc w:val="both"/>
      </w:pPr>
      <w:r>
        <w:rPr>
          <w:rFonts w:ascii="Arial Narrow" w:hAnsi="Arial Narrow"/>
          <w:b/>
          <w:sz w:val="26"/>
          <w:szCs w:val="26"/>
        </w:rPr>
        <w:t>17</w:t>
      </w:r>
      <w:r>
        <w:rPr>
          <w:rFonts w:ascii="Arial Narrow" w:hAnsi="Arial Narrow"/>
          <w:b/>
          <w:sz w:val="26"/>
          <w:szCs w:val="26"/>
        </w:rPr>
        <w:t xml:space="preserve"> de agosto 2026</w:t>
      </w:r>
      <w:r>
        <w:rPr>
          <w:rFonts w:ascii="Arial Narrow" w:hAnsi="Arial Narrow"/>
          <w:sz w:val="26"/>
          <w:szCs w:val="26"/>
        </w:rPr>
        <w:t>. El Ayuntamiento de Jerez ya tiene en marcha la campaña anunciada en julio para embellecer diferentes muros o fachadas de los distritos de Jerez, con murales elaborados por artistas urbanos de la ciudad. La alcald</w:t>
      </w:r>
      <w:r>
        <w:rPr>
          <w:rFonts w:ascii="Arial Narrow" w:hAnsi="Arial Narrow"/>
          <w:sz w:val="26"/>
          <w:szCs w:val="26"/>
        </w:rPr>
        <w:t>esa de Jerez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, María José García-Pelayo, ha visitado junto a la delegada de Participación Ciudadana y Distritos, Carmen Pina, y la delegada de Educación, </w:t>
      </w:r>
      <w:proofErr w:type="spellStart"/>
      <w:r>
        <w:rPr>
          <w:rFonts w:ascii="Arial Narrow" w:hAnsi="Arial Narrow"/>
          <w:sz w:val="26"/>
          <w:szCs w:val="26"/>
        </w:rPr>
        <w:t>Nela</w:t>
      </w:r>
      <w:proofErr w:type="spellEnd"/>
      <w:r>
        <w:rPr>
          <w:rFonts w:ascii="Arial Narrow" w:hAnsi="Arial Narrow"/>
          <w:sz w:val="26"/>
          <w:szCs w:val="26"/>
        </w:rPr>
        <w:t xml:space="preserve"> García, el mural que el artista Alberto </w:t>
      </w:r>
      <w:proofErr w:type="spellStart"/>
      <w:r>
        <w:rPr>
          <w:rFonts w:ascii="Arial Narrow" w:hAnsi="Arial Narrow"/>
          <w:sz w:val="26"/>
          <w:szCs w:val="26"/>
        </w:rPr>
        <w:t>Aucha</w:t>
      </w:r>
      <w:proofErr w:type="spellEnd"/>
      <w:r>
        <w:rPr>
          <w:rFonts w:ascii="Arial Narrow" w:hAnsi="Arial Narrow"/>
          <w:sz w:val="26"/>
          <w:szCs w:val="26"/>
        </w:rPr>
        <w:t xml:space="preserve"> Gómez está realizando en el cerramiento del colegio Andrés de</w:t>
      </w:r>
      <w:r>
        <w:rPr>
          <w:rFonts w:ascii="Arial Narrow" w:hAnsi="Arial Narrow"/>
          <w:sz w:val="26"/>
          <w:szCs w:val="26"/>
        </w:rPr>
        <w:t xml:space="preserve"> Ribera, dedicado a dar visibilidad a la diversidad funcional en el ámbito de la infancia, mostrando diferentes discapacidades en niños y niñas. Posteriormente, la alcaldesa ha visitado el mural que está realizando Fran Castro ‘Cosa V’ en la barriada de La</w:t>
      </w:r>
      <w:r>
        <w:rPr>
          <w:rFonts w:ascii="Arial Narrow" w:hAnsi="Arial Narrow"/>
          <w:sz w:val="26"/>
          <w:szCs w:val="26"/>
        </w:rPr>
        <w:t xml:space="preserve"> Asunción, con el caballo cartujano como tema.</w:t>
      </w:r>
    </w:p>
    <w:p w:rsidR="00E727C4" w:rsidRDefault="00E727C4">
      <w:pPr>
        <w:jc w:val="both"/>
        <w:rPr>
          <w:rFonts w:ascii="Arial Narrow" w:hAnsi="Arial Narrow"/>
          <w:sz w:val="26"/>
          <w:szCs w:val="26"/>
        </w:rPr>
      </w:pPr>
    </w:p>
    <w:p w:rsidR="00E727C4" w:rsidRDefault="00362B3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María José García-Pelayo ha destacado que “hemos comenzado la mañana en el colegio Andrés de Ribera con Alberto </w:t>
      </w:r>
      <w:proofErr w:type="spellStart"/>
      <w:r>
        <w:rPr>
          <w:rFonts w:ascii="Arial Narrow" w:hAnsi="Arial Narrow"/>
          <w:sz w:val="26"/>
          <w:szCs w:val="26"/>
        </w:rPr>
        <w:t>Aucha</w:t>
      </w:r>
      <w:proofErr w:type="spellEnd"/>
      <w:r>
        <w:rPr>
          <w:rFonts w:ascii="Arial Narrow" w:hAnsi="Arial Narrow"/>
          <w:sz w:val="26"/>
          <w:szCs w:val="26"/>
        </w:rPr>
        <w:t>, un artista de Jerez y una persona comprometida, que está poniendo su arte a disposición d</w:t>
      </w:r>
      <w:r>
        <w:rPr>
          <w:rFonts w:ascii="Arial Narrow" w:hAnsi="Arial Narrow"/>
          <w:sz w:val="26"/>
          <w:szCs w:val="26"/>
        </w:rPr>
        <w:t>e la educación, y sobre todo de unos mensajes que para nosotros son fundamentales, como es el trabajo en comunidad, y el apoyo a los niños y niñas que tienen algún tipo de discapacidad, favoreciendo la inclusión y la integración. Con el arte también se pue</w:t>
      </w:r>
      <w:r>
        <w:rPr>
          <w:rFonts w:ascii="Arial Narrow" w:hAnsi="Arial Narrow"/>
          <w:sz w:val="26"/>
          <w:szCs w:val="26"/>
        </w:rPr>
        <w:t>de formar en valores, y este es un mural precioso, con unos valores muy claros, y que va a recibir al alumnado cuando vuelva a clase”.</w:t>
      </w:r>
    </w:p>
    <w:p w:rsidR="00E727C4" w:rsidRDefault="00E727C4">
      <w:pPr>
        <w:jc w:val="both"/>
        <w:rPr>
          <w:rFonts w:ascii="Arial Narrow" w:hAnsi="Arial Narrow"/>
          <w:sz w:val="26"/>
          <w:szCs w:val="26"/>
        </w:rPr>
      </w:pPr>
    </w:p>
    <w:p w:rsidR="00E727C4" w:rsidRDefault="00362B38">
      <w:pPr>
        <w:jc w:val="both"/>
      </w:pPr>
      <w:r>
        <w:rPr>
          <w:rFonts w:ascii="Arial Narrow" w:hAnsi="Arial Narrow"/>
          <w:sz w:val="26"/>
          <w:szCs w:val="26"/>
        </w:rPr>
        <w:t>La regidora ha explicado que “vamos a trabajar también en otras zonas de la ciudad, de la mano con los consejos territor</w:t>
      </w:r>
      <w:r>
        <w:rPr>
          <w:rFonts w:ascii="Arial Narrow" w:hAnsi="Arial Narrow"/>
          <w:sz w:val="26"/>
          <w:szCs w:val="26"/>
        </w:rPr>
        <w:t>iales de distritos. Muy cerca de Humildad y Juventud vamos a hacer un mural con la imagen del Señor; en la barriada de la Asunción se va a pintar un caballo, en San Miguel se va a dedicar una pintura a El Berza, y vamos a recuperar la vela que da acceso al</w:t>
      </w:r>
      <w:r>
        <w:rPr>
          <w:rFonts w:ascii="Arial Narrow" w:hAnsi="Arial Narrow"/>
          <w:sz w:val="26"/>
          <w:szCs w:val="26"/>
        </w:rPr>
        <w:t xml:space="preserve"> Parque Atlántico”. García-Pelayo ha manifestado que “no solo en paredes, vamos a intentar ir recuperando esculturas, figuras, espacios de la ciudad, poniendo en valor lo que tenemos y nuestras señas de identidad”.</w:t>
      </w:r>
    </w:p>
    <w:p w:rsidR="00E727C4" w:rsidRDefault="00E727C4">
      <w:pPr>
        <w:jc w:val="both"/>
        <w:rPr>
          <w:rFonts w:ascii="Arial Narrow" w:hAnsi="Arial Narrow"/>
          <w:sz w:val="26"/>
          <w:szCs w:val="26"/>
        </w:rPr>
      </w:pPr>
    </w:p>
    <w:p w:rsidR="00E727C4" w:rsidRDefault="00362B3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alcaldesa ha adelantado que el Ayunta</w:t>
      </w:r>
      <w:r>
        <w:rPr>
          <w:rFonts w:ascii="Arial Narrow" w:hAnsi="Arial Narrow"/>
          <w:sz w:val="26"/>
          <w:szCs w:val="26"/>
        </w:rPr>
        <w:t>miento está trabajando en otras iniciativas relacionadas con el arte urbano, de cara al próximo curso, con la propuesta de un evento, y la posibilidad de ofrecer talleres a niños y niñas.</w:t>
      </w:r>
    </w:p>
    <w:p w:rsidR="00E727C4" w:rsidRDefault="00E727C4">
      <w:pPr>
        <w:jc w:val="both"/>
        <w:rPr>
          <w:rFonts w:ascii="Arial Narrow" w:hAnsi="Arial Narrow"/>
          <w:sz w:val="26"/>
          <w:szCs w:val="26"/>
        </w:rPr>
      </w:pPr>
    </w:p>
    <w:p w:rsidR="00E727C4" w:rsidRDefault="00362B3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su parte, Alberto </w:t>
      </w:r>
      <w:proofErr w:type="spellStart"/>
      <w:r>
        <w:rPr>
          <w:rFonts w:ascii="Arial Narrow" w:hAnsi="Arial Narrow"/>
          <w:sz w:val="26"/>
          <w:szCs w:val="26"/>
        </w:rPr>
        <w:t>Aucha</w:t>
      </w:r>
      <w:proofErr w:type="spellEnd"/>
      <w:r>
        <w:rPr>
          <w:rFonts w:ascii="Arial Narrow" w:hAnsi="Arial Narrow"/>
          <w:sz w:val="26"/>
          <w:szCs w:val="26"/>
        </w:rPr>
        <w:t xml:space="preserve"> ha mostrado su ilusión por poder partic</w:t>
      </w:r>
      <w:r>
        <w:rPr>
          <w:rFonts w:ascii="Arial Narrow" w:hAnsi="Arial Narrow"/>
          <w:sz w:val="26"/>
          <w:szCs w:val="26"/>
        </w:rPr>
        <w:t xml:space="preserve">ipar en esta iniciativa, manifestando que “para mí es un orgullo, estoy muy ilusionado con este proyecto. Este </w:t>
      </w:r>
      <w:r>
        <w:rPr>
          <w:rFonts w:ascii="Arial Narrow" w:hAnsi="Arial Narrow"/>
          <w:sz w:val="26"/>
          <w:szCs w:val="26"/>
        </w:rPr>
        <w:lastRenderedPageBreak/>
        <w:t>mural va a representar a niños y niñas con diferentes discapacidades, jugando y practicando deportes, para representar la diversidad, la comunida</w:t>
      </w:r>
      <w:r>
        <w:rPr>
          <w:rFonts w:ascii="Arial Narrow" w:hAnsi="Arial Narrow"/>
          <w:sz w:val="26"/>
          <w:szCs w:val="26"/>
        </w:rPr>
        <w:t>d que forman los niños y el futuro que ellos representan”.</w:t>
      </w:r>
    </w:p>
    <w:p w:rsidR="00E727C4" w:rsidRDefault="00E727C4">
      <w:pPr>
        <w:jc w:val="both"/>
        <w:rPr>
          <w:rFonts w:ascii="Arial Narrow" w:hAnsi="Arial Narrow"/>
          <w:sz w:val="26"/>
          <w:szCs w:val="26"/>
        </w:rPr>
      </w:pPr>
    </w:p>
    <w:p w:rsidR="00E727C4" w:rsidRDefault="00362B38">
      <w:pPr>
        <w:jc w:val="both"/>
      </w:pPr>
      <w:r>
        <w:rPr>
          <w:rFonts w:ascii="Arial Narrow" w:hAnsi="Arial Narrow"/>
          <w:sz w:val="26"/>
          <w:szCs w:val="26"/>
        </w:rPr>
        <w:t>La Junta de Gobierno Local aprobaba en julio la realización de  murales en los distintos distritos de la ciudad. Con este proyecto, la Delegación de Participación Ciudadana apuesta por el embellec</w:t>
      </w:r>
      <w:r>
        <w:rPr>
          <w:rFonts w:ascii="Arial Narrow" w:hAnsi="Arial Narrow"/>
          <w:sz w:val="26"/>
          <w:szCs w:val="26"/>
        </w:rPr>
        <w:t xml:space="preserve">imiento de nuestros barrios y por la promoción de la cultura como herramienta de cohesión social. Es una iniciativa que nace fruto del trabajo y el consenso con los Consejos Territoriales Urbanos. </w:t>
      </w:r>
    </w:p>
    <w:p w:rsidR="00E727C4" w:rsidRDefault="00E727C4">
      <w:pPr>
        <w:jc w:val="both"/>
        <w:rPr>
          <w:rFonts w:ascii="Arial Narrow" w:hAnsi="Arial Narrow"/>
          <w:sz w:val="26"/>
          <w:szCs w:val="26"/>
        </w:rPr>
      </w:pPr>
    </w:p>
    <w:p w:rsidR="00E727C4" w:rsidRDefault="00362B3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Estos murales contribuyen a convertir el espacio público </w:t>
      </w:r>
      <w:r>
        <w:rPr>
          <w:rFonts w:ascii="Arial Narrow" w:hAnsi="Arial Narrow"/>
          <w:sz w:val="26"/>
          <w:szCs w:val="26"/>
        </w:rPr>
        <w:t>en un escaparate del talento de artistas de la ciudad. Desde el Gobierno municipal se está trabajando para convertir las barriadas en espacios más amables, atractivos y con identidad propia, atendiendo no sólo a la mejora de los servicios públicos sino tam</w:t>
      </w:r>
      <w:r>
        <w:rPr>
          <w:rFonts w:ascii="Arial Narrow" w:hAnsi="Arial Narrow"/>
          <w:sz w:val="26"/>
          <w:szCs w:val="26"/>
        </w:rPr>
        <w:t xml:space="preserve">bién acercando la cultura. Cabe recordar que también está en marcha la iniciativa 'Arte Mural'  de las delegaciones de Juventud y Medio Rural </w:t>
      </w:r>
      <w:r>
        <w:rPr>
          <w:rFonts w:ascii="Arial Narrow" w:hAnsi="Arial Narrow" w:cs="Arial Narrow"/>
          <w:color w:val="242424"/>
          <w:sz w:val="26"/>
          <w:szCs w:val="26"/>
        </w:rPr>
        <w:t>que tiene</w:t>
      </w:r>
      <w:bookmarkStart w:id="1" w:name="_GoBack_Copia_1"/>
      <w:bookmarkEnd w:id="1"/>
      <w:r>
        <w:rPr>
          <w:rFonts w:ascii="Arial Narrow" w:hAnsi="Arial Narrow" w:cs="Arial Narrow"/>
          <w:color w:val="242424"/>
          <w:sz w:val="26"/>
          <w:szCs w:val="26"/>
        </w:rPr>
        <w:t xml:space="preserve"> como objeto abrir espacios de participación creativa destinados especialmente a los jóvenes, fortalecer </w:t>
      </w:r>
      <w:r>
        <w:rPr>
          <w:rFonts w:ascii="Arial Narrow" w:hAnsi="Arial Narrow" w:cs="Arial Narrow"/>
          <w:color w:val="242424"/>
          <w:sz w:val="26"/>
          <w:szCs w:val="26"/>
        </w:rPr>
        <w:t>el tejido social, así como mejorar la imagen de los diferentes núcleos rurales.</w:t>
      </w:r>
    </w:p>
    <w:p w:rsidR="00E727C4" w:rsidRDefault="00E727C4"/>
    <w:p w:rsidR="00E727C4" w:rsidRDefault="00362B38">
      <w:r>
        <w:rPr>
          <w:rFonts w:ascii="Arial Narrow" w:hAnsi="Arial Narrow"/>
          <w:sz w:val="26"/>
          <w:szCs w:val="26"/>
        </w:rPr>
        <w:t>Adjuntamos fotografía y enlace de audio</w:t>
      </w:r>
      <w:r>
        <w:t xml:space="preserve"> </w:t>
      </w:r>
      <w:hyperlink r:id="rId6">
        <w:r>
          <w:rPr>
            <w:rStyle w:val="Hipervnculo"/>
          </w:rPr>
          <w:t>https://almacen.redsara.es/sending/pu</w:t>
        </w:r>
        <w:r>
          <w:rPr>
            <w:rStyle w:val="Hipervnculo"/>
          </w:rPr>
          <w:t>blic/4c59ddaa-ea49-43e1-9d69-f66145485006</w:t>
        </w:r>
      </w:hyperlink>
    </w:p>
    <w:p w:rsidR="00E727C4" w:rsidRDefault="00362B38">
      <w:r>
        <w:t xml:space="preserve">  </w:t>
      </w:r>
    </w:p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p w:rsidR="00E727C4" w:rsidRDefault="00E727C4"/>
    <w:sectPr w:rsidR="00E727C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2B38">
      <w:r>
        <w:separator/>
      </w:r>
    </w:p>
  </w:endnote>
  <w:endnote w:type="continuationSeparator" w:id="0">
    <w:p w:rsidR="00000000" w:rsidRDefault="0036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2B38">
      <w:r>
        <w:separator/>
      </w:r>
    </w:p>
  </w:footnote>
  <w:footnote w:type="continuationSeparator" w:id="0">
    <w:p w:rsidR="00000000" w:rsidRDefault="00362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7C4" w:rsidRDefault="00E727C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7C4" w:rsidRDefault="00362B38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727C4" w:rsidRDefault="00E727C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7C4" w:rsidRDefault="00362B38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727C4" w:rsidRDefault="00E727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C4"/>
    <w:rsid w:val="00362B38"/>
    <w:rsid w:val="00E7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ECCFE-CAC0-488A-8EA0-B394DADA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cen.redsara.es/sending/public/4c59ddaa-ea49-43e1-9d69-f6614548500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644</Words>
  <Characters>3545</Characters>
  <Application>Microsoft Office Word</Application>
  <DocSecurity>0</DocSecurity>
  <Lines>29</Lines>
  <Paragraphs>8</Paragraphs>
  <ScaleCrop>false</ScaleCrop>
  <Company>Aytojerez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11</cp:revision>
  <cp:lastPrinted>2026-01-05T09:55:00Z</cp:lastPrinted>
  <dcterms:created xsi:type="dcterms:W3CDTF">2026-07-09T11:25:00Z</dcterms:created>
  <dcterms:modified xsi:type="dcterms:W3CDTF">2026-08-17T07:09:00Z</dcterms:modified>
  <dc:language>es-ES</dc:language>
</cp:coreProperties>
</file>