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 xml:space="preserve">La </w:t>
      </w:r>
      <w:r>
        <w:rPr>
          <w:rFonts w:ascii="Arial Narrow" w:hAnsi="Arial Narrow"/>
          <w:b/>
          <w:sz w:val="40"/>
          <w:szCs w:val="40"/>
        </w:rPr>
        <w:t xml:space="preserve">alcaldesa tiende la mano a las asociaciones de enfermedades raras para seguir </w:t>
      </w:r>
      <w:r>
        <w:rPr>
          <w:rFonts w:ascii="Arial Narrow" w:hAnsi="Arial Narrow"/>
          <w:b/>
          <w:sz w:val="40"/>
          <w:szCs w:val="40"/>
        </w:rPr>
        <w:t>incidiendo</w:t>
      </w:r>
      <w:r>
        <w:rPr>
          <w:rFonts w:ascii="Arial Narrow" w:hAnsi="Arial Narrow"/>
          <w:b/>
          <w:sz w:val="40"/>
          <w:szCs w:val="40"/>
        </w:rPr>
        <w:t xml:space="preserve"> en la visibilización de sus necesidades y demandas</w:t>
      </w:r>
    </w:p>
    <w:p>
      <w:pPr>
        <w:pStyle w:val="Normal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</w:r>
    </w:p>
    <w:p>
      <w:pPr>
        <w:pStyle w:val="Normal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>La regidora asiste a la Gala 12 Meses 12 Deseos agradeciendo a la ONG Policía Solidaria su apoyo altruista a esta causa</w:t>
      </w:r>
    </w:p>
    <w:p>
      <w:pPr>
        <w:pStyle w:val="Normal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</w:r>
    </w:p>
    <w:p>
      <w:pPr>
        <w:pStyle w:val="Normal"/>
        <w:jc w:val="both"/>
        <w:rPr/>
      </w:pPr>
      <w:r>
        <w:rPr>
          <w:rFonts w:ascii="Arial Narrow" w:hAnsi="Arial Narrow"/>
          <w:b/>
          <w:sz w:val="26"/>
          <w:szCs w:val="26"/>
        </w:rPr>
        <w:t>29 de septiembre</w:t>
      </w:r>
      <w:r>
        <w:rPr>
          <w:rFonts w:ascii="Arial Narrow" w:hAnsi="Arial Narrow"/>
          <w:b/>
          <w:sz w:val="26"/>
          <w:szCs w:val="26"/>
        </w:rPr>
        <w:t xml:space="preserve"> 2026</w:t>
      </w:r>
      <w:r>
        <w:rPr>
          <w:rFonts w:ascii="Arial Narrow" w:hAnsi="Arial Narrow"/>
          <w:sz w:val="26"/>
          <w:szCs w:val="26"/>
        </w:rPr>
        <w:t xml:space="preserve">. </w:t>
      </w:r>
      <w:r>
        <w:rPr>
          <w:rFonts w:ascii="Arial Narrow" w:hAnsi="Arial Narrow"/>
          <w:sz w:val="26"/>
          <w:szCs w:val="26"/>
        </w:rPr>
        <w:t xml:space="preserve">La Gala 12 Meses 12 Deseos ha vuelto a </w:t>
      </w:r>
      <w:r>
        <w:rPr>
          <w:rFonts w:ascii="Arial Narrow" w:hAnsi="Arial Narrow"/>
          <w:sz w:val="26"/>
          <w:szCs w:val="26"/>
        </w:rPr>
        <w:t>visibilizar</w:t>
      </w:r>
      <w:r>
        <w:rPr>
          <w:rFonts w:ascii="Arial Narrow" w:hAnsi="Arial Narrow"/>
          <w:sz w:val="26"/>
          <w:szCs w:val="26"/>
        </w:rPr>
        <w:t xml:space="preserve"> el compromiso de diferentes asociaciones que luchan en Jerez por la visibilización de enfermedades raras y cáncer infantil, en una tarde </w:t>
      </w:r>
      <w:r>
        <w:rPr>
          <w:rFonts w:ascii="Arial Narrow" w:hAnsi="Arial Narrow"/>
          <w:sz w:val="26"/>
          <w:szCs w:val="26"/>
        </w:rPr>
        <w:t xml:space="preserve">muy emotiva </w:t>
      </w:r>
      <w:r>
        <w:rPr>
          <w:rFonts w:ascii="Arial Narrow" w:hAnsi="Arial Narrow"/>
          <w:sz w:val="26"/>
          <w:szCs w:val="26"/>
        </w:rPr>
        <w:t xml:space="preserve">que ha contado con la colaboración altruista de la ONG Policía Solidaria para la </w:t>
      </w:r>
      <w:r>
        <w:rPr>
          <w:rFonts w:ascii="Arial Narrow" w:hAnsi="Arial Narrow"/>
          <w:sz w:val="26"/>
          <w:szCs w:val="26"/>
        </w:rPr>
        <w:t xml:space="preserve">presentación </w:t>
      </w:r>
      <w:r>
        <w:rPr>
          <w:rFonts w:ascii="Arial Narrow" w:hAnsi="Arial Narrow"/>
          <w:sz w:val="26"/>
          <w:szCs w:val="26"/>
        </w:rPr>
        <w:t xml:space="preserve">de un </w:t>
      </w:r>
      <w:r>
        <w:rPr>
          <w:rFonts w:ascii="Arial Narrow" w:hAnsi="Arial Narrow"/>
          <w:sz w:val="26"/>
          <w:szCs w:val="26"/>
        </w:rPr>
        <w:t xml:space="preserve">calendario muy especial. La alcaldesa, María José García-Pelayo, ha participado de un encuentro con el que se han recaudado fondos destinados a los servicios que ofrecen las diferentes entidades </w:t>
      </w:r>
      <w:r>
        <w:rPr>
          <w:rFonts w:ascii="Arial Narrow" w:hAnsi="Arial Narrow"/>
          <w:sz w:val="26"/>
          <w:szCs w:val="26"/>
        </w:rPr>
        <w:t>a sus familias usuarias</w:t>
      </w:r>
      <w:r>
        <w:rPr>
          <w:rFonts w:ascii="Arial Narrow" w:hAnsi="Arial Narrow"/>
          <w:sz w:val="26"/>
          <w:szCs w:val="26"/>
        </w:rPr>
        <w:t xml:space="preserve">, y que ha contado con actuaciones musicales y con la lectura de un manifiesto para reivindicar la necesidad de dotar de los fondos necesarios a la investigación </w:t>
      </w:r>
      <w:r>
        <w:rPr>
          <w:rFonts w:ascii="Arial Narrow" w:hAnsi="Arial Narrow"/>
          <w:sz w:val="26"/>
          <w:szCs w:val="26"/>
        </w:rPr>
        <w:t>de las enfermedades raras</w:t>
      </w:r>
      <w:r>
        <w:rPr>
          <w:rFonts w:ascii="Arial Narrow" w:hAnsi="Arial Narrow"/>
          <w:sz w:val="26"/>
          <w:szCs w:val="26"/>
        </w:rPr>
        <w:t>.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La regidora ha puesto en valor el esfuerzo de cada una de las personas que han hecho posible una gala de estas características, en la que niños y niñas y sus familias han podido sentir el cariño de su ciudad, </w:t>
      </w:r>
      <w:r>
        <w:rPr>
          <w:rFonts w:ascii="Arial Narrow" w:hAnsi="Arial Narrow"/>
          <w:sz w:val="26"/>
          <w:szCs w:val="26"/>
        </w:rPr>
        <w:t xml:space="preserve">y </w:t>
      </w:r>
      <w:r>
        <w:rPr>
          <w:rFonts w:ascii="Arial Narrow" w:hAnsi="Arial Narrow"/>
          <w:sz w:val="26"/>
          <w:szCs w:val="26"/>
        </w:rPr>
        <w:t xml:space="preserve">el apoyo que tienen </w:t>
      </w:r>
      <w:r>
        <w:rPr>
          <w:rFonts w:ascii="Arial Narrow" w:hAnsi="Arial Narrow"/>
          <w:sz w:val="26"/>
          <w:szCs w:val="26"/>
        </w:rPr>
        <w:t xml:space="preserve">tanto </w:t>
      </w:r>
      <w:r>
        <w:rPr>
          <w:rFonts w:ascii="Arial Narrow" w:hAnsi="Arial Narrow"/>
          <w:sz w:val="26"/>
          <w:szCs w:val="26"/>
        </w:rPr>
        <w:t xml:space="preserve">en las entidades que los representan </w:t>
      </w:r>
      <w:r>
        <w:rPr>
          <w:rFonts w:ascii="Arial Narrow" w:hAnsi="Arial Narrow"/>
          <w:sz w:val="26"/>
          <w:szCs w:val="26"/>
        </w:rPr>
        <w:t>como</w:t>
      </w:r>
      <w:r>
        <w:rPr>
          <w:rFonts w:ascii="Arial Narrow" w:hAnsi="Arial Narrow"/>
          <w:sz w:val="26"/>
          <w:szCs w:val="26"/>
        </w:rPr>
        <w:t xml:space="preserve"> en los numerosos colaboradores que siguen uniéndose a la causa de la visibilización de las enfermedades raras, como es el caso de la ONG Policía Solidaria.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García-Pelayo ha tendido la mano una vez más a las asociaciones de enfermedades raras y a todos los colectivos que las apoyan, para que cuenten con la colaboración del Ayuntamiento en todas sus actividades solidarias, y para mantener un estrecho contacto a través de </w:t>
      </w:r>
      <w:r>
        <w:rPr>
          <w:rFonts w:ascii="Arial Narrow" w:hAnsi="Arial Narrow"/>
          <w:sz w:val="26"/>
          <w:szCs w:val="26"/>
        </w:rPr>
        <w:t>la Delegación de</w:t>
      </w:r>
      <w:r>
        <w:rPr>
          <w:rFonts w:ascii="Arial Narrow" w:hAnsi="Arial Narrow"/>
          <w:sz w:val="26"/>
          <w:szCs w:val="26"/>
        </w:rPr>
        <w:t xml:space="preserve"> Salud </w:t>
      </w:r>
      <w:r>
        <w:rPr>
          <w:rFonts w:ascii="Arial Narrow" w:hAnsi="Arial Narrow"/>
          <w:sz w:val="26"/>
          <w:szCs w:val="26"/>
        </w:rPr>
        <w:t xml:space="preserve">y la Delegación de Inclusión Social </w:t>
      </w:r>
      <w:r>
        <w:rPr>
          <w:rFonts w:ascii="Arial Narrow" w:hAnsi="Arial Narrow"/>
          <w:sz w:val="26"/>
          <w:szCs w:val="26"/>
        </w:rPr>
        <w:t xml:space="preserve">para hacer seguimiento de sus acciones de colaboración con las diferentes familias afectadas por enfermedades raras. 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La alcaldesa ha animado a toda la ciudadanía a hacerse con un ejemplar de este calendario solidario, y a tener muy presente que con nuestra empatía y nuestra implicación personal, también podemos hacer más fácil el día a día de niños y niñas que necesitan de una sociedad más inclusiva, con la que está plenamente comprometido el Ayuntamiento de Jerez.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</w:r>
    </w:p>
    <w:p>
      <w:pPr>
        <w:pStyle w:val="Normal"/>
        <w:jc w:val="both"/>
        <w:rPr/>
      </w:pPr>
      <w:r>
        <w:rPr>
          <w:rFonts w:ascii="Arial Narrow" w:hAnsi="Arial Narrow"/>
          <w:sz w:val="26"/>
          <w:szCs w:val="26"/>
        </w:rPr>
        <w:t xml:space="preserve">La Gala 12 Meses 12 Deseos, que se ha celebrado este año en los Museos de la Atalaya, </w:t>
      </w:r>
      <w:r>
        <w:rPr>
          <w:rFonts w:ascii="Arial Narrow" w:hAnsi="Arial Narrow"/>
          <w:sz w:val="26"/>
          <w:szCs w:val="26"/>
        </w:rPr>
        <w:t>ha comenzado con una rec</w:t>
      </w:r>
      <w:r>
        <w:rPr>
          <w:rFonts w:ascii="Arial Narrow" w:hAnsi="Arial Narrow"/>
          <w:sz w:val="26"/>
          <w:szCs w:val="26"/>
        </w:rPr>
        <w:t xml:space="preserve">epción de motocicletas de la Policía Nacional en los jardines de la Atalaya. La gala ha contado con unas palabras de bienvenida por parte de </w:t>
      </w:r>
      <w:r>
        <w:rPr>
          <w:rFonts w:ascii="Arial Narrow" w:hAnsi="Arial Narrow"/>
          <w:sz w:val="26"/>
          <w:szCs w:val="26"/>
        </w:rPr>
        <w:t>Alejandro Fábregas, secretario de organización provincial del SUP</w:t>
      </w:r>
      <w:r>
        <w:rPr>
          <w:rFonts w:ascii="Arial Narrow" w:hAnsi="Arial Narrow"/>
          <w:sz w:val="26"/>
          <w:szCs w:val="26"/>
        </w:rPr>
        <w:t>, y ha continuado con la proyección del vídeo ‘El corazón latiendo’. Tras la lectura del Manifiesto, se han presentado las diferentes imágenes de este calendario tan especial, protagonizado por los deseos y sueños de las asociaciones protagonistas de cada mes.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Las actuaciones musicales han estado a cargo de Judith Balao, José Marassi, Pedro Moreno, Gonzalo Alhambra y Juan Cid.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Este encuentro tan especial ha culminado con las intervenciones de </w:t>
      </w:r>
      <w:r>
        <w:rPr>
          <w:rFonts w:ascii="Arial Narrow" w:hAnsi="Arial Narrow"/>
          <w:sz w:val="26"/>
          <w:szCs w:val="26"/>
        </w:rPr>
        <w:t xml:space="preserve">Manuel Pérez, patrono de la Federación Española De Enfermedades Raras </w:t>
      </w:r>
      <w:r>
        <w:rPr>
          <w:rFonts w:ascii="Arial Narrow" w:hAnsi="Arial Narrow"/>
          <w:sz w:val="26"/>
          <w:szCs w:val="26"/>
        </w:rPr>
        <w:t xml:space="preserve">y </w:t>
      </w:r>
      <w:r>
        <w:rPr>
          <w:rFonts w:ascii="Arial Narrow" w:hAnsi="Arial Narrow"/>
          <w:sz w:val="26"/>
          <w:szCs w:val="26"/>
        </w:rPr>
        <w:t xml:space="preserve">Antonio Flores, coordinador de </w:t>
      </w:r>
      <w:r>
        <w:rPr>
          <w:rFonts w:ascii="Arial Narrow" w:hAnsi="Arial Narrow"/>
          <w:sz w:val="26"/>
          <w:szCs w:val="26"/>
        </w:rPr>
        <w:t>la</w:t>
      </w:r>
      <w:r>
        <w:rPr>
          <w:rFonts w:ascii="Arial Narrow" w:hAnsi="Arial Narrow"/>
          <w:sz w:val="26"/>
          <w:szCs w:val="26"/>
        </w:rPr>
        <w:t xml:space="preserve"> ONG Policía Solidaria. </w:t>
      </w:r>
      <w:r>
        <w:rPr>
          <w:rFonts w:ascii="Arial Narrow" w:hAnsi="Arial Narrow"/>
          <w:sz w:val="26"/>
          <w:szCs w:val="26"/>
        </w:rPr>
        <w:t xml:space="preserve"> </w:t>
      </w:r>
    </w:p>
    <w:p>
      <w:pPr>
        <w:pStyle w:val="Normal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</w:r>
    </w:p>
    <w:p>
      <w:pPr>
        <w:pStyle w:val="Normal"/>
        <w:rPr/>
      </w:pPr>
      <w:r>
        <w:rPr/>
      </w:r>
      <w:bookmarkStart w:id="0" w:name="_GoBack"/>
      <w:bookmarkEnd w:id="0"/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701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entury Gothic"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  <w:font w:name="Courier New">
    <w:charset w:val="00" w:characterSet="windows-1252"/>
    <w:family w:val="roman"/>
    <w:pitch w:val="variable"/>
  </w:font>
  <w:font w:name="Liberation Mono">
    <w:altName w:val="Courier New"/>
    <w:charset w:val="00" w:characterSet="windows-1252"/>
    <w:family w:val="roman"/>
    <w:pitch w:val="variable"/>
  </w:font>
  <w:font w:name="Arial Narrow">
    <w:charset w:val="00" w:characterSet="windows-1252"/>
    <w:family w:val="swiss"/>
    <w:pitch w:val="variable"/>
  </w:font>
  <w:font w:name="Arial Narrow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671185" cy="81661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56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4"/>
        <w:szCs w:val="24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4"/>
      <w:szCs w:val="24"/>
      <w:lang w:val="es-ES" w:eastAsia="en-US" w:bidi="ar-SA"/>
    </w:rPr>
  </w:style>
  <w:style w:type="paragraph" w:styleId="Heading1">
    <w:name w:val="heading 1"/>
    <w:basedOn w:val="Title"/>
    <w:next w:val="BodyText"/>
    <w:qFormat/>
    <w:pPr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Normal"/>
    <w:next w:val="BodyText"/>
    <w:qFormat/>
    <w:pPr>
      <w:spacing w:lineRule="auto" w:line="360" w:before="320" w:after="80"/>
      <w:outlineLvl w:val="1"/>
    </w:pPr>
    <w:rPr>
      <w:rFonts w:ascii="Arial" w:hAnsi="Arial" w:eastAsia="Arial" w:cs="Arial"/>
      <w:b/>
      <w:bCs/>
      <w:color w:themeColor="text1" w:val="000000"/>
      <w:sz w:val="32"/>
      <w:szCs w:val="32"/>
    </w:rPr>
  </w:style>
  <w:style w:type="paragraph" w:styleId="Heading4">
    <w:name w:val="heading 4"/>
    <w:basedOn w:val="Ttulo1"/>
    <w:next w:val="BodyText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b46d82"/>
    <w:rPr/>
  </w:style>
  <w:style w:type="character" w:styleId="PiedepginaCar" w:customStyle="1">
    <w:name w:val="Pie de página Car"/>
    <w:basedOn w:val="DefaultParagraphFont"/>
    <w:uiPriority w:val="99"/>
    <w:qFormat/>
    <w:rsid w:val="00b46d82"/>
    <w:rPr/>
  </w:style>
  <w:style w:type="character" w:styleId="Hyperlink">
    <w:name w:val="Hyperlink"/>
    <w:rPr>
      <w:color w:val="000080"/>
      <w:u w:val="single"/>
    </w:rPr>
  </w:style>
  <w:style w:type="character" w:styleId="Fuentedeprrafopredeter1" w:customStyle="1">
    <w:name w:val="Fuente de párrafo predeter.1"/>
    <w:qFormat/>
    <w:rPr/>
  </w:style>
  <w:style w:type="character" w:styleId="WW8Num71z0" w:customStyle="1">
    <w:name w:val="WW8Num71z0"/>
    <w:qFormat/>
    <w:rPr>
      <w:b/>
      <w:color w:val="0070C0"/>
    </w:rPr>
  </w:style>
  <w:style w:type="character" w:styleId="Strong">
    <w:name w:val="Strong"/>
    <w:qFormat/>
    <w:rPr>
      <w:b/>
      <w:bCs/>
    </w:rPr>
  </w:style>
  <w:style w:type="character" w:styleId="Smbolosdenumeracin" w:customStyle="1">
    <w:name w:val="Símbolos de numeración"/>
    <w:qFormat/>
    <w:rPr/>
  </w:style>
  <w:style w:type="character" w:styleId="Emphasis">
    <w:name w:val="Emphasis"/>
    <w:qFormat/>
    <w:rPr>
      <w:i/>
      <w:iCs/>
    </w:rPr>
  </w:style>
  <w:style w:type="character" w:styleId="Bolos" w:customStyle="1">
    <w:name w:val="Bolos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80"/>
      <w:u w:val="single"/>
    </w:rPr>
  </w:style>
  <w:style w:type="character" w:styleId="Fuentedeprrafopredeter2" w:customStyle="1">
    <w:name w:val="Fuente de párrafo predeter.2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Ttulo1" w:customStyle="1">
    <w:name w:val="Título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beceraypie" w:customStyle="1">
    <w:name w:val="Cabecera y pie"/>
    <w:basedOn w:val="Normal"/>
    <w:qFormat/>
    <w:pPr/>
    <w:rPr/>
  </w:style>
  <w:style w:type="paragraph" w:styleId="Cabeceraypieuser">
    <w:name w:val="Cabecera y pie (user)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b46d8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b46d8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start"/>
    </w:pPr>
    <w:rPr>
      <w:rFonts w:ascii="Century Gothic" w:hAnsi="Century Gothic" w:eastAsia="Calibri" w:cs="DejaVu Sans"/>
      <w:color w:val="000000"/>
      <w:kern w:val="0"/>
      <w:sz w:val="24"/>
      <w:szCs w:val="24"/>
      <w:lang w:val="es-ES" w:eastAsia="en-US" w:bidi="ar-SA"/>
    </w:rPr>
  </w:style>
  <w:style w:type="paragraph" w:styleId="western" w:customStyle="1">
    <w:name w:val="western"/>
    <w:basedOn w:val="Normal"/>
    <w:qFormat/>
    <w:pPr/>
    <w:rPr>
      <w:rFonts w:ascii="Times New Roman" w:hAnsi="Times New Roman" w:eastAsia="Calibri"/>
    </w:rPr>
  </w:style>
  <w:style w:type="paragraph" w:styleId="NormalWeb">
    <w:name w:val="Normal (Web)"/>
    <w:basedOn w:val="Normal"/>
    <w:qFormat/>
    <w:pPr/>
    <w:rPr>
      <w:rFonts w:ascii="Times New Roman" w:hAnsi="Times New Roman" w:eastAsia="Calibri" w:cs="Times New Roman"/>
    </w:rPr>
  </w:style>
  <w:style w:type="paragraph" w:styleId="PlainText">
    <w:name w:val="Plain Text"/>
    <w:basedOn w:val="Normal"/>
    <w:qFormat/>
    <w:pPr>
      <w:suppressAutoHyphens w:val="false"/>
    </w:pPr>
    <w:rPr>
      <w:rFonts w:ascii="Calibri" w:hAnsi="Calibri" w:eastAsia="Calibri" w:cs="Times New Roman"/>
      <w:sz w:val="22"/>
      <w:szCs w:val="21"/>
    </w:rPr>
  </w:style>
  <w:style w:type="paragraph" w:styleId="FirstParagraph" w:customStyle="1">
    <w:name w:val="First Paragraph"/>
    <w:basedOn w:val="BodyText"/>
    <w:next w:val="BodyText"/>
    <w:qFormat/>
    <w:pPr>
      <w:spacing w:before="240" w:after="180"/>
    </w:pPr>
    <w:rPr/>
  </w:style>
  <w:style w:type="paragraph" w:styleId="ListParagraph">
    <w:name w:val="List Paragraph"/>
    <w:basedOn w:val="Normal"/>
    <w:qFormat/>
    <w:pPr>
      <w:spacing w:before="0" w:after="0"/>
      <w:ind w:start="720"/>
      <w:contextualSpacing/>
    </w:pPr>
    <w:rPr/>
  </w:style>
  <w:style w:type="paragraph" w:styleId="Compact" w:customStyle="1">
    <w:name w:val="Compact"/>
    <w:basedOn w:val="BodyText"/>
    <w:qFormat/>
    <w:pPr>
      <w:spacing w:before="36" w:after="36"/>
    </w:pPr>
    <w:rPr/>
  </w:style>
  <w:style w:type="paragraph" w:styleId="BlockText">
    <w:name w:val="Block Text"/>
    <w:basedOn w:val="BodyText"/>
    <w:next w:val="BodyText"/>
    <w:qFormat/>
    <w:pPr>
      <w:pBdr>
        <w:left w:val="single" w:sz="24" w:space="4" w:color="E6E6E6" w:themeColor="light2" w:themeShade="e6"/>
      </w:pBdr>
      <w:spacing w:before="100" w:after="100"/>
      <w:ind w:start="397" w:end="482"/>
    </w:pPr>
    <w:rPr>
      <w:color w:themeColor="background2" w:themeShade="80" w:val="808080"/>
    </w:rPr>
  </w:style>
  <w:style w:type="paragraph" w:styleId="Textosinformato1" w:customStyle="1">
    <w:name w:val="Texto sin formato1"/>
    <w:basedOn w:val="Normal"/>
    <w:qFormat/>
    <w:pPr/>
    <w:rPr>
      <w:rFonts w:ascii="Courier New" w:hAnsi="Courier New" w:cs="Courier New"/>
      <w:sz w:val="20"/>
      <w:szCs w:val="20"/>
    </w:rPr>
  </w:style>
  <w:style w:type="paragraph" w:styleId="Contenidodelatabla" w:customStyle="1">
    <w:name w:val="Contenido de la tabla"/>
    <w:basedOn w:val="Normal"/>
    <w:qFormat/>
    <w:pPr>
      <w:widowControl w:val="false"/>
      <w:suppressLineNumbers/>
    </w:pPr>
    <w:rPr/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paragraph" w:styleId="Textopreformateado" w:customStyle="1">
    <w:name w:val="Texto preformateado"/>
    <w:basedOn w:val="Normal"/>
    <w:qFormat/>
    <w:pPr/>
    <w:rPr>
      <w:rFonts w:ascii="Liberation Mono" w:hAnsi="Liberation Mono" w:cs="Liberation Mono"/>
      <w:sz w:val="20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SimSun" w:cs="Times New Roman"/>
      <w:color w:val="000000"/>
      <w:kern w:val="2"/>
      <w:sz w:val="20"/>
      <w:szCs w:val="20"/>
      <w:lang w:val="es-ES" w:eastAsia="zh-CN" w:bidi="hi-IN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TableParagraph" w:customStyle="1">
    <w:name w:val="Table Paragraph"/>
    <w:basedOn w:val="Normal"/>
    <w:qFormat/>
    <w:pPr>
      <w:spacing w:before="16" w:after="0"/>
      <w:ind w:start="107"/>
    </w:pPr>
    <w:rPr>
      <w:rFonts w:ascii="Calibri" w:hAnsi="Calibri" w:eastAsia="Calibri" w:cs="Calibri"/>
    </w:rPr>
  </w:style>
  <w:style w:type="paragraph" w:styleId="Lneahorizontal" w:customStyle="1">
    <w:name w:val="Línea horizontal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Ningunalistauser" w:default="1">
    <w:name w:val="Ninguna lista (user)"/>
    <w:uiPriority w:val="99"/>
    <w:semiHidden/>
    <w:unhideWhenUsed/>
    <w:qFormat/>
  </w:style>
  <w:style w:type="numbering" w:styleId="WW8Num71" w:customStyle="1">
    <w:name w:val="WW8Num71"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LibreOffice/26.2.6.3$Windows_X86_64 LibreOffice_project/8221e31b3ac356a1623c672912a3d2b492f7e3d1</Application>
  <AppVersion>15.0000</AppVersion>
  <Pages>3</Pages>
  <Words>514</Words>
  <Characters>2602</Characters>
  <CharactersWithSpaces>3110</CharactersWithSpaces>
  <Paragraphs>11</Paragraphs>
  <Company>Aytojerez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2026-07-09T11:25:00Z</dcterms:created>
  <dc:creator>framirez</dc:creator>
  <dc:description/>
  <dc:language>es-ES</dc:language>
  <cp:lastModifiedBy/>
  <cp:lastPrinted>2026-01-05T09:55:00Z</cp:lastPrinted>
  <dcterms:modified xsi:type="dcterms:W3CDTF">2026-09-28T13:52:59Z</dcterms:modified>
  <cp:revision>9</cp:revision>
  <dc:subject/>
  <dc:title>«tipo_expediente»«tipo_expediente»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