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Trebuchet MS" w:hAnsi="Trebuchet MS" w:cs="Trebuchet MS"/>
          <w:b/>
          <w:b/>
          <w:bCs/>
          <w:sz w:val="40"/>
          <w:szCs w:val="40"/>
        </w:rPr>
      </w:pPr>
      <w:r>
        <w:rPr>
          <w:rFonts w:cs="Trebuchet MS" w:ascii="Trebuchet MS" w:hAnsi="Trebuchet MS"/>
          <w:b/>
          <w:bCs/>
          <w:sz w:val="40"/>
          <w:szCs w:val="40"/>
        </w:rPr>
        <w:t>El Gobierno municipal aprueba la adjudicación de 9 autobuses urbanos por un importe de 2,4 millones de euros</w:t>
      </w:r>
    </w:p>
    <w:p>
      <w:pPr>
        <w:pStyle w:val="Normal"/>
        <w:rPr>
          <w:rFonts w:ascii="Trebuchet MS" w:hAnsi="Trebuchet MS" w:cs="Trebuchet MS"/>
          <w:sz w:val="36"/>
          <w:szCs w:val="36"/>
        </w:rPr>
      </w:pPr>
      <w:r>
        <w:rPr>
          <w:rFonts w:cs="Trebuchet MS" w:ascii="Trebuchet MS" w:hAnsi="Trebuchet MS"/>
          <w:sz w:val="36"/>
          <w:szCs w:val="36"/>
        </w:rPr>
      </w:r>
    </w:p>
    <w:p>
      <w:pPr>
        <w:pStyle w:val="Normal"/>
        <w:rPr>
          <w:rFonts w:ascii="Trebuchet MS" w:hAnsi="Trebuchet MS" w:cs="Trebuchet MS"/>
          <w:sz w:val="36"/>
          <w:szCs w:val="36"/>
        </w:rPr>
      </w:pPr>
      <w:r>
        <w:rPr>
          <w:rFonts w:cs="Trebuchet MS" w:ascii="Trebuchet MS" w:hAnsi="Trebuchet MS"/>
          <w:sz w:val="36"/>
          <w:szCs w:val="36"/>
        </w:rPr>
        <w:t>La empresa Evobus Ibérica ha presentado la oferta más beneficiosa para la inversión de los nuevos vehículos de gas natural comprimido</w:t>
      </w:r>
    </w:p>
    <w:p>
      <w:pPr>
        <w:pStyle w:val="Normal"/>
        <w:rPr>
          <w:rFonts w:ascii="Trebuchet MS" w:hAnsi="Trebuchet MS" w:cs="Trebuchet MS"/>
          <w:sz w:val="36"/>
          <w:szCs w:val="36"/>
        </w:rPr>
      </w:pPr>
      <w:r>
        <w:rPr>
          <w:rFonts w:cs="Trebuchet MS" w:ascii="Trebuchet MS" w:hAnsi="Trebuchet MS"/>
          <w:sz w:val="36"/>
          <w:szCs w:val="36"/>
        </w:rPr>
      </w:r>
    </w:p>
    <w:p>
      <w:pPr>
        <w:pStyle w:val="Normal"/>
        <w:rPr>
          <w:rFonts w:ascii="Trebuchet MS" w:hAnsi="Trebuchet MS" w:cs="Trebuchet MS"/>
          <w:sz w:val="36"/>
          <w:szCs w:val="36"/>
        </w:rPr>
      </w:pPr>
      <w:r>
        <w:rPr>
          <w:rFonts w:cs="Trebuchet MS" w:ascii="Trebuchet MS" w:hAnsi="Trebuchet MS"/>
          <w:sz w:val="36"/>
          <w:szCs w:val="36"/>
        </w:rPr>
        <w:t>La alcaldesa recuerda que "esta actuación supone un gran paso hacia una ciudad más sostenible"</w:t>
      </w:r>
    </w:p>
    <w:p>
      <w:pPr>
        <w:pStyle w:val="Normal"/>
        <w:rPr>
          <w:rFonts w:ascii="Trebuchet MS" w:hAnsi="Trebuchet MS" w:cs="Trebuchet MS"/>
          <w:sz w:val="36"/>
          <w:szCs w:val="36"/>
        </w:rPr>
      </w:pPr>
      <w:r>
        <w:rPr>
          <w:rFonts w:cs="Trebuchet MS" w:ascii="Trebuchet MS" w:hAnsi="Trebuchet MS"/>
          <w:sz w:val="36"/>
          <w:szCs w:val="36"/>
        </w:rPr>
      </w:r>
    </w:p>
    <w:p>
      <w:pPr>
        <w:pStyle w:val="Normal"/>
        <w:rPr>
          <w:rFonts w:ascii="Trebuchet MS" w:hAnsi="Trebuchet MS" w:cs="Trebuchet MS"/>
          <w:sz w:val="36"/>
          <w:szCs w:val="36"/>
        </w:rPr>
      </w:pPr>
      <w:r>
        <w:rPr>
          <w:rFonts w:cs="Trebuchet MS" w:ascii="Trebuchet MS" w:hAnsi="Trebuchet MS"/>
          <w:sz w:val="36"/>
          <w:szCs w:val="36"/>
        </w:rPr>
        <w:t>Se trata de una iniciativa con fondos Edusi, confinanciada por la Unión Europea mediante el Programa Operativo de Crecimiento Sostenible FEDER 2014-2020</w:t>
      </w:r>
    </w:p>
    <w:p>
      <w:pPr>
        <w:pStyle w:val="Normal"/>
        <w:rPr>
          <w:rFonts w:ascii="Trebuchet MS" w:hAnsi="Trebuchet MS" w:cs="Trebuchet MS"/>
          <w:sz w:val="36"/>
          <w:szCs w:val="36"/>
        </w:rPr>
      </w:pPr>
      <w:r>
        <w:rPr>
          <w:rFonts w:cs="Trebuchet MS" w:ascii="Trebuchet MS" w:hAnsi="Trebuchet MS"/>
          <w:sz w:val="36"/>
          <w:szCs w:val="36"/>
        </w:rPr>
      </w:r>
    </w:p>
    <w:p>
      <w:pPr>
        <w:pStyle w:val="Normal"/>
        <w:jc w:val="both"/>
        <w:rPr>
          <w:rFonts w:ascii="Trebuchet MS" w:hAnsi="Trebuchet MS" w:cs="Trebuchet MS"/>
          <w:color w:val="000000"/>
          <w:sz w:val="26"/>
          <w:szCs w:val="26"/>
        </w:rPr>
      </w:pPr>
      <w:r>
        <w:rPr>
          <w:rFonts w:cs="Trebuchet MS" w:ascii="Trebuchet MS" w:hAnsi="Trebuchet MS"/>
          <w:b/>
          <w:bCs/>
          <w:color w:val="000000"/>
          <w:sz w:val="26"/>
          <w:szCs w:val="26"/>
        </w:rPr>
        <w:t>9 de diciembre de 2017.</w:t>
      </w:r>
      <w:r>
        <w:rPr>
          <w:rFonts w:cs="Trebuchet MS" w:ascii="Trebuchet MS" w:hAnsi="Trebuchet MS"/>
          <w:color w:val="000000"/>
          <w:sz w:val="26"/>
          <w:szCs w:val="26"/>
        </w:rPr>
        <w:t xml:space="preserve"> La Junta de Gobierno Local ha adjudicado a la empresa Evobus Ibérica SAU, filial de la enseña Mercedes Benz, el contrato de suministro de 9 autobuses urbanos por un importe de 2.438.100 euros al presentar la oferta a la baja más beneficiosa para el Ayuntamiento.</w:t>
      </w:r>
    </w:p>
    <w:p>
      <w:pPr>
        <w:pStyle w:val="Normal"/>
        <w:jc w:val="both"/>
        <w:rPr>
          <w:rFonts w:ascii="Trebuchet MS" w:hAnsi="Trebuchet MS" w:cs="Trebuchet MS"/>
          <w:color w:val="000000"/>
          <w:sz w:val="26"/>
          <w:szCs w:val="26"/>
        </w:rPr>
      </w:pPr>
      <w:r>
        <w:rPr>
          <w:rFonts w:cs="Trebuchet MS" w:ascii="Trebuchet MS" w:hAnsi="Trebuchet MS"/>
          <w:color w:val="000000"/>
          <w:sz w:val="26"/>
          <w:szCs w:val="26"/>
        </w:rPr>
      </w:r>
    </w:p>
    <w:p>
      <w:pPr>
        <w:pStyle w:val="Normal"/>
        <w:jc w:val="both"/>
        <w:rPr>
          <w:rFonts w:ascii="Trebuchet MS" w:hAnsi="Trebuchet MS" w:cs="Trebuchet MS"/>
          <w:color w:val="000000"/>
          <w:sz w:val="26"/>
          <w:szCs w:val="26"/>
        </w:rPr>
      </w:pPr>
      <w:r>
        <w:rPr>
          <w:rFonts w:cs="Trebuchet MS" w:ascii="Trebuchet MS" w:hAnsi="Trebuchet MS"/>
          <w:color w:val="000000"/>
          <w:sz w:val="26"/>
          <w:szCs w:val="26"/>
        </w:rPr>
        <w:t>Según señala la alcaldesa, Mamen Sánchez, "esta actuación supone un gran paso para la renovación de la flota de autobuses urbanos", actualmente conformada por 52 vehículos.</w:t>
      </w:r>
    </w:p>
    <w:p>
      <w:pPr>
        <w:pStyle w:val="Normal"/>
        <w:jc w:val="both"/>
        <w:rPr>
          <w:rFonts w:ascii="Trebuchet MS" w:hAnsi="Trebuchet MS" w:cs="Trebuchet MS"/>
          <w:color w:val="000000"/>
          <w:sz w:val="26"/>
          <w:szCs w:val="26"/>
        </w:rPr>
      </w:pPr>
      <w:r>
        <w:rPr>
          <w:rFonts w:cs="Trebuchet MS" w:ascii="Trebuchet MS" w:hAnsi="Trebuchet MS"/>
          <w:color w:val="000000"/>
          <w:sz w:val="26"/>
          <w:szCs w:val="26"/>
        </w:rPr>
      </w:r>
    </w:p>
    <w:p>
      <w:pPr>
        <w:pStyle w:val="Normal"/>
        <w:jc w:val="both"/>
        <w:rPr>
          <w:rFonts w:ascii="Trebuchet MS" w:hAnsi="Trebuchet MS" w:cs="Trebuchet MS"/>
          <w:color w:val="000000"/>
          <w:sz w:val="26"/>
          <w:szCs w:val="26"/>
        </w:rPr>
      </w:pPr>
      <w:r>
        <w:rPr>
          <w:rFonts w:cs="Trebuchet MS" w:ascii="Trebuchet MS" w:hAnsi="Trebuchet MS"/>
          <w:color w:val="000000"/>
          <w:sz w:val="26"/>
          <w:szCs w:val="26"/>
        </w:rPr>
        <w:t xml:space="preserve">Asimismo, la regidora jerezana considera que "esta inversión en movilidad representa un avance hacia la construcción de un modelo de ciudad más sostenible y accesible con un triple objetivo. Por un lado, ofrecer un servicio de calidad a los usuarios, por otro, proteger nuestro entorno, minimizando el impacto medioambiental en las zonas urbanas y rurales, y en tercer lugar, reducir el número de averías y reparaciones de los vehículos". </w:t>
      </w:r>
    </w:p>
    <w:p>
      <w:pPr>
        <w:pStyle w:val="Normal"/>
        <w:jc w:val="both"/>
        <w:rPr>
          <w:rFonts w:ascii="Trebuchet MS" w:hAnsi="Trebuchet MS" w:cs="Trebuchet MS"/>
          <w:color w:val="000000"/>
          <w:sz w:val="26"/>
          <w:szCs w:val="26"/>
        </w:rPr>
      </w:pPr>
      <w:r>
        <w:rPr>
          <w:rFonts w:cs="Trebuchet MS" w:ascii="Trebuchet MS" w:hAnsi="Trebuchet MS"/>
          <w:color w:val="000000"/>
          <w:sz w:val="26"/>
          <w:szCs w:val="26"/>
        </w:rPr>
      </w:r>
    </w:p>
    <w:p>
      <w:pPr>
        <w:pStyle w:val="Normal"/>
        <w:jc w:val="both"/>
        <w:rPr>
          <w:rFonts w:ascii="Trebuchet MS" w:hAnsi="Trebuchet MS" w:cs="Trebuchet MS"/>
          <w:color w:val="000000"/>
          <w:sz w:val="26"/>
          <w:szCs w:val="26"/>
        </w:rPr>
      </w:pPr>
      <w:r>
        <w:rPr>
          <w:rFonts w:cs="Trebuchet MS" w:ascii="Trebuchet MS" w:hAnsi="Trebuchet MS"/>
          <w:color w:val="000000"/>
          <w:sz w:val="26"/>
          <w:szCs w:val="26"/>
        </w:rPr>
      </w:r>
    </w:p>
    <w:p>
      <w:pPr>
        <w:pStyle w:val="Normal"/>
        <w:jc w:val="both"/>
        <w:rPr>
          <w:rFonts w:ascii="Trebuchet MS" w:hAnsi="Trebuchet MS" w:cs="Trebuchet MS"/>
          <w:b/>
          <w:b/>
          <w:color w:val="000000"/>
          <w:sz w:val="26"/>
          <w:szCs w:val="26"/>
          <w:u w:val="single"/>
        </w:rPr>
      </w:pPr>
      <w:r>
        <w:rPr>
          <w:rFonts w:cs="Trebuchet MS" w:ascii="Trebuchet MS" w:hAnsi="Trebuchet MS"/>
          <w:b/>
          <w:color w:val="000000"/>
          <w:sz w:val="26"/>
          <w:szCs w:val="26"/>
          <w:u w:val="single"/>
        </w:rPr>
        <w:t xml:space="preserve">Compromiso del Gobierno con la amplia demanda de usuarios </w:t>
      </w:r>
    </w:p>
    <w:p>
      <w:pPr>
        <w:pStyle w:val="Normal"/>
        <w:jc w:val="both"/>
        <w:rPr>
          <w:rFonts w:ascii="Trebuchet MS" w:hAnsi="Trebuchet MS" w:cs="Trebuchet MS"/>
          <w:b/>
          <w:b/>
          <w:color w:val="000000"/>
          <w:sz w:val="26"/>
          <w:szCs w:val="26"/>
          <w:u w:val="single"/>
        </w:rPr>
      </w:pPr>
      <w:r>
        <w:rPr>
          <w:rFonts w:cs="Trebuchet MS" w:ascii="Trebuchet MS" w:hAnsi="Trebuchet MS"/>
          <w:b/>
          <w:color w:val="000000"/>
          <w:sz w:val="26"/>
          <w:szCs w:val="26"/>
          <w:u w:val="single"/>
        </w:rPr>
      </w:r>
    </w:p>
    <w:p>
      <w:pPr>
        <w:pStyle w:val="Normal"/>
        <w:jc w:val="both"/>
        <w:rPr>
          <w:rFonts w:ascii="Trebuchet MS" w:hAnsi="Trebuchet MS" w:cs="Trebuchet MS"/>
          <w:color w:val="000000"/>
          <w:sz w:val="26"/>
          <w:szCs w:val="26"/>
        </w:rPr>
      </w:pPr>
      <w:r>
        <w:rPr>
          <w:rFonts w:cs="Trebuchet MS" w:ascii="Trebuchet MS" w:hAnsi="Trebuchet MS"/>
          <w:color w:val="000000"/>
          <w:sz w:val="26"/>
          <w:szCs w:val="26"/>
        </w:rPr>
        <w:t xml:space="preserve">La renovación de la flota de transporte urbano es uno de los principales objetivos del Gobierno local desde principios de la legislatura, dada la antigüedad de los actuales autobuses, de los que 32 unidades llevan más de 20 años en uso. </w:t>
      </w:r>
    </w:p>
    <w:p>
      <w:pPr>
        <w:pStyle w:val="Normal"/>
        <w:jc w:val="both"/>
        <w:rPr>
          <w:rFonts w:ascii="Trebuchet MS" w:hAnsi="Trebuchet MS" w:cs="Trebuchet MS"/>
          <w:color w:val="000000"/>
          <w:sz w:val="26"/>
          <w:szCs w:val="26"/>
        </w:rPr>
      </w:pPr>
      <w:r>
        <w:rPr>
          <w:rFonts w:cs="Trebuchet MS" w:ascii="Trebuchet MS" w:hAnsi="Trebuchet MS"/>
          <w:color w:val="000000"/>
          <w:sz w:val="26"/>
          <w:szCs w:val="26"/>
        </w:rPr>
      </w:r>
    </w:p>
    <w:p>
      <w:pPr>
        <w:pStyle w:val="Normal"/>
        <w:jc w:val="both"/>
        <w:rPr>
          <w:rFonts w:ascii="Trebuchet MS" w:hAnsi="Trebuchet MS" w:cs="Trebuchet MS"/>
          <w:color w:val="000000"/>
          <w:sz w:val="26"/>
          <w:szCs w:val="26"/>
        </w:rPr>
      </w:pPr>
      <w:r>
        <w:rPr>
          <w:rFonts w:cs="Trebuchet MS" w:ascii="Trebuchet MS" w:hAnsi="Trebuchet MS"/>
          <w:color w:val="000000"/>
          <w:sz w:val="26"/>
          <w:szCs w:val="26"/>
        </w:rPr>
        <w:t>Para el teniente de alcaldesa de Sostenibilidad, Participación y Movilidad, José Antonio Díaz, "se trata de un gran cambio en la ciudad en materia de eficiencia en el transporte público, que da respuesta a una amplia demanda de usuarios que solicitan un servicio con niveles superiores de fiabilidad y puntualidad".</w:t>
      </w:r>
    </w:p>
    <w:p>
      <w:pPr>
        <w:pStyle w:val="Normal"/>
        <w:jc w:val="both"/>
        <w:rPr>
          <w:rFonts w:ascii="Trebuchet MS" w:hAnsi="Trebuchet MS" w:cs="Trebuchet MS"/>
          <w:color w:val="000000"/>
          <w:sz w:val="26"/>
          <w:szCs w:val="26"/>
        </w:rPr>
      </w:pPr>
      <w:r>
        <w:rPr>
          <w:rFonts w:cs="Trebuchet MS" w:ascii="Trebuchet MS" w:hAnsi="Trebuchet MS"/>
          <w:color w:val="000000"/>
          <w:sz w:val="26"/>
          <w:szCs w:val="26"/>
        </w:rPr>
      </w:r>
    </w:p>
    <w:p>
      <w:pPr>
        <w:pStyle w:val="Normal"/>
        <w:jc w:val="both"/>
        <w:rPr>
          <w:rFonts w:ascii="Trebuchet MS" w:hAnsi="Trebuchet MS" w:cs="Trebuchet MS"/>
          <w:b/>
          <w:b/>
          <w:color w:val="000000"/>
          <w:sz w:val="26"/>
          <w:szCs w:val="26"/>
          <w:u w:val="single"/>
        </w:rPr>
      </w:pPr>
      <w:r>
        <w:rPr>
          <w:rFonts w:cs="Trebuchet MS" w:ascii="Trebuchet MS" w:hAnsi="Trebuchet MS"/>
          <w:b/>
          <w:color w:val="000000"/>
          <w:sz w:val="26"/>
          <w:szCs w:val="26"/>
          <w:u w:val="single"/>
        </w:rPr>
        <w:t>Ficha técnica de los vehículos</w:t>
      </w:r>
    </w:p>
    <w:p>
      <w:pPr>
        <w:pStyle w:val="Normal"/>
        <w:jc w:val="both"/>
        <w:rPr>
          <w:rFonts w:ascii="Trebuchet MS" w:hAnsi="Trebuchet MS" w:cs="Trebuchet MS"/>
          <w:color w:val="000000"/>
          <w:sz w:val="26"/>
          <w:szCs w:val="26"/>
        </w:rPr>
      </w:pPr>
      <w:r>
        <w:rPr>
          <w:rFonts w:cs="Trebuchet MS" w:ascii="Trebuchet MS" w:hAnsi="Trebuchet MS"/>
          <w:color w:val="000000"/>
          <w:sz w:val="26"/>
          <w:szCs w:val="26"/>
        </w:rPr>
      </w:r>
    </w:p>
    <w:p>
      <w:pPr>
        <w:pStyle w:val="Normal"/>
        <w:jc w:val="both"/>
        <w:rPr>
          <w:rFonts w:ascii="Trebuchet MS" w:hAnsi="Trebuchet MS" w:cs="Trebuchet MS"/>
          <w:color w:val="000000"/>
          <w:sz w:val="26"/>
          <w:szCs w:val="26"/>
        </w:rPr>
      </w:pPr>
      <w:r>
        <w:rPr>
          <w:rFonts w:cs="Trebuchet MS" w:ascii="Trebuchet MS" w:hAnsi="Trebuchet MS"/>
          <w:color w:val="000000"/>
          <w:sz w:val="26"/>
          <w:szCs w:val="26"/>
        </w:rPr>
        <w:t>En cuanto a las características de los vehículos, la marca de los nuevos autobuses es Mercedes Benz, miden 12 metros de longitud y operan con un motor propulsado con Gas Natural Comprimido (GNG), que presenta bajos niveles de emisión de partículas, CO</w:t>
      </w:r>
      <w:r>
        <w:rPr>
          <w:rFonts w:cs="Trebuchet MS" w:ascii="Trebuchet MS" w:hAnsi="Trebuchet MS"/>
          <w:color w:val="000000"/>
          <w:sz w:val="26"/>
          <w:szCs w:val="26"/>
          <w:vertAlign w:val="subscript"/>
        </w:rPr>
        <w:t>2</w:t>
      </w:r>
      <w:r>
        <w:rPr>
          <w:rFonts w:cs="Trebuchet MS" w:ascii="Trebuchet MS" w:hAnsi="Trebuchet MS"/>
          <w:color w:val="000000"/>
          <w:sz w:val="26"/>
          <w:szCs w:val="26"/>
        </w:rPr>
        <w:t xml:space="preserve"> y otros gases de combustión, estando cosiderada una alternativa a los combustibles derivados del petróleo, no solo al reducir la emisión de contaminantes, sino también el nivel de ruido.</w:t>
      </w:r>
    </w:p>
    <w:p>
      <w:pPr>
        <w:pStyle w:val="Normal"/>
        <w:jc w:val="both"/>
        <w:rPr>
          <w:rFonts w:ascii="Trebuchet MS" w:hAnsi="Trebuchet MS" w:cs="Trebuchet MS"/>
          <w:color w:val="000000"/>
          <w:sz w:val="26"/>
          <w:szCs w:val="26"/>
        </w:rPr>
      </w:pPr>
      <w:r>
        <w:rPr>
          <w:rFonts w:cs="Trebuchet MS" w:ascii="Trebuchet MS" w:hAnsi="Trebuchet MS"/>
          <w:color w:val="000000"/>
          <w:sz w:val="26"/>
          <w:szCs w:val="26"/>
        </w:rPr>
      </w:r>
    </w:p>
    <w:p>
      <w:pPr>
        <w:pStyle w:val="Normal"/>
        <w:jc w:val="both"/>
        <w:rPr>
          <w:rFonts w:ascii="Trebuchet MS" w:hAnsi="Trebuchet MS" w:cs="Trebuchet MS"/>
          <w:color w:val="000000"/>
          <w:sz w:val="26"/>
          <w:szCs w:val="26"/>
        </w:rPr>
      </w:pPr>
      <w:r>
        <w:rPr>
          <w:rFonts w:cs="Trebuchet MS" w:ascii="Trebuchet MS" w:hAnsi="Trebuchet MS"/>
          <w:color w:val="000000"/>
          <w:sz w:val="26"/>
          <w:szCs w:val="26"/>
        </w:rPr>
        <w:t>La incorporación de estos 9 autobuses se lleva a cabo con cargo a los fondos EDUSI. Se trata de una inversión financiada por la Unión Europea mediante el Programa Operativo de Crecimiento Sostenible FEDER 2014-2020, cuya finalidad es fortalecer la cohesión económica, social y territorial.</w:t>
      </w:r>
    </w:p>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alibri">
    <w:charset w:val="00"/>
    <w:family w:val="roman"/>
    <w:pitch w:val="variable"/>
  </w:font>
  <w:font w:name="Century Schoolbook">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inline distT="0" distB="0" distL="25400" distR="0">
          <wp:extent cx="2159000" cy="635000"/>
          <wp:effectExtent l="0" t="0" r="0" b="0"/>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1"/>
                  <a:srcRect l="-33" t="-110" r="-33" b="-110"/>
                  <a:stretch>
                    <a:fillRect/>
                  </a:stretch>
                </pic:blipFill>
                <pic:spPr bwMode="auto">
                  <a:xfrm>
                    <a:off x="0" y="0"/>
                    <a:ext cx="2159000" cy="6350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val="en-US" w:eastAsia="en-US"/>
      </w:rPr>
    </w:pPr>
    <w:r>
      <w:rPr>
        <w:lang w:val="en-US" w:eastAsia="en-US"/>
      </w:rPr>
      <w:drawing>
        <wp:anchor behindDoc="1" distT="0" distB="0" distL="140335" distR="120015" simplePos="0" locked="0" layoutInCell="1" allowOverlap="1" relativeHeight="3">
          <wp:simplePos x="0" y="0"/>
          <wp:positionH relativeFrom="column">
            <wp:posOffset>-1442085</wp:posOffset>
          </wp:positionH>
          <wp:positionV relativeFrom="paragraph">
            <wp:posOffset>588645</wp:posOffset>
          </wp:positionV>
          <wp:extent cx="1087120" cy="925957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61" t="-7" r="-61" b="-7"/>
                  <a:stretch>
                    <a:fillRect/>
                  </a:stretch>
                </pic:blipFill>
                <pic:spPr bwMode="auto">
                  <a:xfrm>
                    <a:off x="0" y="0"/>
                    <a:ext cx="1087120" cy="925957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false"/>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rsid w:val="009729c3"/>
    <w:pPr>
      <w:widowControl/>
      <w:suppressAutoHyphens w:val="true"/>
      <w:bidi w:val="0"/>
      <w:jc w:val="left"/>
    </w:pPr>
    <w:rPr>
      <w:rFonts w:ascii="Tahoma" w:hAnsi="Tahoma" w:cs="Tahoma" w:eastAsia="Times New Roman"/>
      <w:color w:val="auto"/>
      <w:sz w:val="24"/>
      <w:szCs w:val="24"/>
      <w:lang w:val="es-ES" w:eastAsia="zh-CN" w:bidi="ar-SA"/>
    </w:rPr>
  </w:style>
  <w:style w:type="paragraph" w:styleId="Encabezado2">
    <w:name w:val="Encabezado 2"/>
    <w:basedOn w:val="Encabezamiento"/>
    <w:qFormat/>
    <w:rsid w:val="009729c3"/>
    <w:pPr>
      <w:spacing w:before="200" w:after="0"/>
      <w:outlineLvl w:val="1"/>
    </w:pPr>
    <w:rPr>
      <w:rFonts w:ascii="Liberation Serif" w:hAnsi="Liberation Serif" w:eastAsia="SimSun"/>
      <w:b/>
      <w:bCs/>
      <w:sz w:val="36"/>
      <w:szCs w:val="36"/>
    </w:rPr>
  </w:style>
  <w:style w:type="paragraph" w:styleId="Encabezado3">
    <w:name w:val="Encabezado 3"/>
    <w:basedOn w:val="Encabezamiento"/>
    <w:qFormat/>
    <w:rsid w:val="009729c3"/>
    <w:pPr>
      <w:spacing w:before="140" w:after="0"/>
      <w:outlineLvl w:val="2"/>
    </w:pPr>
    <w:rPr>
      <w:rFonts w:ascii="Liberation Serif" w:hAnsi="Liberation Serif" w:eastAsia="SimSun"/>
      <w:b/>
      <w:bCs/>
    </w:rPr>
  </w:style>
  <w:style w:type="character" w:styleId="DefaultParagraphFont" w:default="1">
    <w:name w:val="Default Paragraph Font"/>
    <w:semiHidden/>
    <w:unhideWhenUsed/>
    <w:qFormat/>
    <w:rPr/>
  </w:style>
  <w:style w:type="character" w:styleId="WW8Num1z0" w:customStyle="1">
    <w:name w:val="WW8Num1z0"/>
    <w:qFormat/>
    <w:rsid w:val="009729c3"/>
    <w:rPr/>
  </w:style>
  <w:style w:type="character" w:styleId="WW8Num1z1" w:customStyle="1">
    <w:name w:val="WW8Num1z1"/>
    <w:qFormat/>
    <w:rsid w:val="009729c3"/>
    <w:rPr/>
  </w:style>
  <w:style w:type="character" w:styleId="WW8Num1z2" w:customStyle="1">
    <w:name w:val="WW8Num1z2"/>
    <w:qFormat/>
    <w:rsid w:val="009729c3"/>
    <w:rPr/>
  </w:style>
  <w:style w:type="character" w:styleId="WW8Num1z3" w:customStyle="1">
    <w:name w:val="WW8Num1z3"/>
    <w:qFormat/>
    <w:rsid w:val="009729c3"/>
    <w:rPr/>
  </w:style>
  <w:style w:type="character" w:styleId="WW8Num1z4" w:customStyle="1">
    <w:name w:val="WW8Num1z4"/>
    <w:qFormat/>
    <w:rsid w:val="009729c3"/>
    <w:rPr/>
  </w:style>
  <w:style w:type="character" w:styleId="WW8Num1z5" w:customStyle="1">
    <w:name w:val="WW8Num1z5"/>
    <w:qFormat/>
    <w:rsid w:val="009729c3"/>
    <w:rPr/>
  </w:style>
  <w:style w:type="character" w:styleId="WW8Num1z6" w:customStyle="1">
    <w:name w:val="WW8Num1z6"/>
    <w:qFormat/>
    <w:rsid w:val="009729c3"/>
    <w:rPr/>
  </w:style>
  <w:style w:type="character" w:styleId="WW8Num1z7" w:customStyle="1">
    <w:name w:val="WW8Num1z7"/>
    <w:qFormat/>
    <w:rsid w:val="009729c3"/>
    <w:rPr/>
  </w:style>
  <w:style w:type="character" w:styleId="WW8Num1z8" w:customStyle="1">
    <w:name w:val="WW8Num1z8"/>
    <w:qFormat/>
    <w:rsid w:val="009729c3"/>
    <w:rPr/>
  </w:style>
  <w:style w:type="character" w:styleId="WW8Num2z0" w:customStyle="1">
    <w:name w:val="WW8Num2z0"/>
    <w:qFormat/>
    <w:rsid w:val="009729c3"/>
    <w:rPr>
      <w:rFonts w:ascii="Wingdings" w:hAnsi="Wingdings" w:cs="Symbol"/>
    </w:rPr>
  </w:style>
  <w:style w:type="character" w:styleId="WW8Num2z1" w:customStyle="1">
    <w:name w:val="WW8Num2z1"/>
    <w:qFormat/>
    <w:rsid w:val="009729c3"/>
    <w:rPr>
      <w:rFonts w:ascii="Courier New" w:hAnsi="Courier New" w:cs="Courier New"/>
    </w:rPr>
  </w:style>
  <w:style w:type="character" w:styleId="WW8Num2z2" w:customStyle="1">
    <w:name w:val="WW8Num2z2"/>
    <w:qFormat/>
    <w:rsid w:val="009729c3"/>
    <w:rPr>
      <w:rFonts w:ascii="Wingdings" w:hAnsi="Wingdings" w:cs="Wingdings"/>
    </w:rPr>
  </w:style>
  <w:style w:type="character" w:styleId="WW8Num3z0" w:customStyle="1">
    <w:name w:val="WW8Num3z0"/>
    <w:qFormat/>
    <w:rsid w:val="009729c3"/>
    <w:rPr>
      <w:rFonts w:ascii="Symbol" w:hAnsi="Symbol" w:cs="Symbol"/>
    </w:rPr>
  </w:style>
  <w:style w:type="character" w:styleId="WW8Num3z1" w:customStyle="1">
    <w:name w:val="WW8Num3z1"/>
    <w:qFormat/>
    <w:rsid w:val="009729c3"/>
    <w:rPr>
      <w:rFonts w:ascii="Courier New" w:hAnsi="Courier New" w:cs="Courier New"/>
    </w:rPr>
  </w:style>
  <w:style w:type="character" w:styleId="WW8Num3z2" w:customStyle="1">
    <w:name w:val="WW8Num3z2"/>
    <w:qFormat/>
    <w:rsid w:val="009729c3"/>
    <w:rPr>
      <w:rFonts w:ascii="Wingdings" w:hAnsi="Wingdings" w:cs="Wingdings"/>
    </w:rPr>
  </w:style>
  <w:style w:type="character" w:styleId="WW8Num4z0" w:customStyle="1">
    <w:name w:val="WW8Num4z0"/>
    <w:qFormat/>
    <w:rsid w:val="009729c3"/>
    <w:rPr>
      <w:rFonts w:ascii="Symbol" w:hAnsi="Symbol" w:cs="Symbol"/>
    </w:rPr>
  </w:style>
  <w:style w:type="character" w:styleId="WW8Num4z1" w:customStyle="1">
    <w:name w:val="WW8Num4z1"/>
    <w:qFormat/>
    <w:rsid w:val="009729c3"/>
    <w:rPr>
      <w:rFonts w:ascii="Courier New" w:hAnsi="Courier New" w:cs="Courier New"/>
    </w:rPr>
  </w:style>
  <w:style w:type="character" w:styleId="WW8Num4z2" w:customStyle="1">
    <w:name w:val="WW8Num4z2"/>
    <w:qFormat/>
    <w:rsid w:val="009729c3"/>
    <w:rPr>
      <w:rFonts w:ascii="Wingdings" w:hAnsi="Wingdings" w:cs="Wingdings"/>
    </w:rPr>
  </w:style>
  <w:style w:type="character" w:styleId="WW8Num5z0" w:customStyle="1">
    <w:name w:val="WW8Num5z0"/>
    <w:qFormat/>
    <w:rsid w:val="009729c3"/>
    <w:rPr>
      <w:rFonts w:ascii="Symbol" w:hAnsi="Symbol" w:cs="Symbol"/>
    </w:rPr>
  </w:style>
  <w:style w:type="character" w:styleId="WW8Num5z1" w:customStyle="1">
    <w:name w:val="WW8Num5z1"/>
    <w:qFormat/>
    <w:rsid w:val="009729c3"/>
    <w:rPr>
      <w:rFonts w:ascii="Courier New" w:hAnsi="Courier New" w:cs="Courier New"/>
    </w:rPr>
  </w:style>
  <w:style w:type="character" w:styleId="WW8Num5z2" w:customStyle="1">
    <w:name w:val="WW8Num5z2"/>
    <w:qFormat/>
    <w:rsid w:val="009729c3"/>
    <w:rPr>
      <w:rFonts w:ascii="Wingdings" w:hAnsi="Wingdings" w:cs="Wingdings"/>
    </w:rPr>
  </w:style>
  <w:style w:type="character" w:styleId="EncabezadoCar" w:customStyle="1">
    <w:name w:val="Encabezado Car"/>
    <w:basedOn w:val="DefaultParagraphFont"/>
    <w:qFormat/>
    <w:rsid w:val="009729c3"/>
    <w:rPr>
      <w:rFonts w:ascii="Tahoma" w:hAnsi="Tahoma" w:eastAsia="Times New Roman" w:cs="Times New Roman"/>
      <w:sz w:val="24"/>
      <w:szCs w:val="20"/>
    </w:rPr>
  </w:style>
  <w:style w:type="character" w:styleId="PiedepginaCar" w:customStyle="1">
    <w:name w:val="Pie de página Car"/>
    <w:basedOn w:val="DefaultParagraphFont"/>
    <w:qFormat/>
    <w:rsid w:val="009729c3"/>
    <w:rPr>
      <w:rFonts w:ascii="Tahoma" w:hAnsi="Tahoma" w:eastAsia="Times New Roman" w:cs="Times New Roman"/>
      <w:sz w:val="24"/>
      <w:szCs w:val="20"/>
    </w:rPr>
  </w:style>
  <w:style w:type="character" w:styleId="SangradetextonormalCar" w:customStyle="1">
    <w:name w:val="Sangría de texto normal Car"/>
    <w:basedOn w:val="DefaultParagraphFont"/>
    <w:qFormat/>
    <w:rsid w:val="009729c3"/>
    <w:rPr>
      <w:rFonts w:ascii="Arial" w:hAnsi="Arial" w:eastAsia="Times New Roman" w:cs="Arial"/>
      <w:b/>
      <w:bCs/>
      <w:sz w:val="40"/>
      <w:szCs w:val="20"/>
      <w:lang w:val="en-US"/>
    </w:rPr>
  </w:style>
  <w:style w:type="character" w:styleId="Rojo" w:customStyle="1">
    <w:name w:val="rojo"/>
    <w:basedOn w:val="DefaultParagraphFont"/>
    <w:qFormat/>
    <w:rsid w:val="009729c3"/>
    <w:rPr/>
  </w:style>
  <w:style w:type="character" w:styleId="EnlacedeInternet">
    <w:name w:val="Enlace de Internet"/>
    <w:rsid w:val="009729c3"/>
    <w:rPr>
      <w:color w:val="000080"/>
      <w:u w:val="single"/>
    </w:rPr>
  </w:style>
  <w:style w:type="character" w:styleId="Strong">
    <w:name w:val="Strong"/>
    <w:qFormat/>
    <w:rsid w:val="009729c3"/>
    <w:rPr>
      <w:b/>
      <w:bCs/>
    </w:rPr>
  </w:style>
  <w:style w:type="character" w:styleId="Destacado">
    <w:name w:val="Destacado"/>
    <w:qFormat/>
    <w:rsid w:val="009729c3"/>
    <w:rPr>
      <w:i/>
      <w:iCs/>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Cuerpo de texto"/>
    <w:basedOn w:val="Normal"/>
    <w:rsid w:val="009729c3"/>
    <w:pPr>
      <w:spacing w:lineRule="auto" w:line="288" w:before="0" w:after="140"/>
    </w:pPr>
    <w:rPr/>
  </w:style>
  <w:style w:type="paragraph" w:styleId="Lista">
    <w:name w:val="Lista"/>
    <w:basedOn w:val="Cuerpodetexto"/>
    <w:rsid w:val="009729c3"/>
    <w:pPr/>
    <w:rPr>
      <w:rFonts w:cs="Mangal"/>
    </w:rPr>
  </w:style>
  <w:style w:type="paragraph" w:styleId="Leyenda">
    <w:name w:val="Leyenda"/>
    <w:basedOn w:val="Normal"/>
    <w:pPr>
      <w:suppressLineNumbers/>
      <w:spacing w:before="120" w:after="120"/>
    </w:pPr>
    <w:rPr>
      <w:rFonts w:cs="Mangal"/>
      <w:i/>
      <w:iCs/>
      <w:sz w:val="24"/>
      <w:szCs w:val="24"/>
    </w:rPr>
  </w:style>
  <w:style w:type="paragraph" w:styleId="Ndice" w:customStyle="1">
    <w:name w:val="Índice"/>
    <w:basedOn w:val="Normal"/>
    <w:qFormat/>
    <w:rsid w:val="009729c3"/>
    <w:pPr>
      <w:suppressLineNumbers/>
    </w:pPr>
    <w:rPr>
      <w:rFonts w:cs="Mangal"/>
    </w:rPr>
  </w:style>
  <w:style w:type="paragraph" w:styleId="Encabezamiento">
    <w:name w:val="Encabezamiento"/>
    <w:basedOn w:val="Normal"/>
    <w:rsid w:val="009729c3"/>
    <w:pPr>
      <w:tabs>
        <w:tab w:val="center" w:pos="4252" w:leader="none"/>
        <w:tab w:val="right" w:pos="8504" w:leader="none"/>
      </w:tabs>
    </w:pPr>
    <w:rPr/>
  </w:style>
  <w:style w:type="paragraph" w:styleId="Caption">
    <w:name w:val="caption"/>
    <w:basedOn w:val="Normal"/>
    <w:qFormat/>
    <w:rsid w:val="009729c3"/>
    <w:pPr>
      <w:suppressLineNumbers/>
      <w:spacing w:before="120" w:after="120"/>
    </w:pPr>
    <w:rPr>
      <w:rFonts w:cs="Mangal"/>
      <w:i/>
      <w:iCs/>
    </w:rPr>
  </w:style>
  <w:style w:type="paragraph" w:styleId="Ttulo">
    <w:name w:val="Título"/>
    <w:basedOn w:val="Normal"/>
    <w:qFormat/>
    <w:rsid w:val="009729c3"/>
    <w:pPr>
      <w:keepNext/>
      <w:spacing w:before="240" w:after="120"/>
    </w:pPr>
    <w:rPr>
      <w:rFonts w:ascii="Liberation Sans" w:hAnsi="Liberation Sans" w:eastAsia="Arial Unicode MS" w:cs="Mangal"/>
      <w:sz w:val="28"/>
      <w:szCs w:val="28"/>
    </w:rPr>
  </w:style>
  <w:style w:type="paragraph" w:styleId="Piedepgina">
    <w:name w:val="Pie de página"/>
    <w:basedOn w:val="Normal"/>
    <w:rsid w:val="009729c3"/>
    <w:pPr>
      <w:tabs>
        <w:tab w:val="center" w:pos="4252" w:leader="none"/>
        <w:tab w:val="right" w:pos="8504" w:leader="none"/>
      </w:tabs>
    </w:pPr>
    <w:rPr/>
  </w:style>
  <w:style w:type="paragraph" w:styleId="Cuerpodetextoconsangra">
    <w:name w:val="Cuerpo de texto con sangría"/>
    <w:basedOn w:val="Normal"/>
    <w:rsid w:val="009729c3"/>
    <w:pPr>
      <w:ind w:left="540" w:hanging="0"/>
    </w:pPr>
    <w:rPr>
      <w:rFonts w:ascii="Arial" w:hAnsi="Arial" w:cs="Arial"/>
      <w:b/>
      <w:bCs/>
      <w:sz w:val="40"/>
      <w:lang w:val="en-US"/>
    </w:rPr>
  </w:style>
  <w:style w:type="paragraph" w:styleId="NormalWeb">
    <w:name w:val="Normal (Web)"/>
    <w:basedOn w:val="Normal"/>
    <w:qFormat/>
    <w:rsid w:val="009729c3"/>
    <w:pPr/>
    <w:rPr>
      <w:rFonts w:ascii="Times New Roman" w:hAnsi="Times New Roman" w:eastAsia="Calibri" w:cs="Times New Roman"/>
    </w:rPr>
  </w:style>
  <w:style w:type="paragraph" w:styleId="ListParagraph">
    <w:name w:val="List Paragraph"/>
    <w:basedOn w:val="Normal"/>
    <w:qFormat/>
    <w:rsid w:val="009729c3"/>
    <w:pPr>
      <w:spacing w:before="0" w:after="0"/>
      <w:ind w:left="720" w:hanging="0"/>
      <w:contextualSpacing/>
    </w:pPr>
    <w:rPr>
      <w:rFonts w:ascii="Times New Roman" w:hAnsi="Times New Roman" w:eastAsia="Calibri" w:cs="Times New Roman"/>
    </w:rPr>
  </w:style>
  <w:style w:type="paragraph" w:styleId="Western" w:customStyle="1">
    <w:name w:val="western"/>
    <w:basedOn w:val="Normal"/>
    <w:qFormat/>
    <w:rsid w:val="009729c3"/>
    <w:pPr/>
    <w:rPr>
      <w:rFonts w:ascii="Times New Roman" w:hAnsi="Times New Roman" w:eastAsia="Calibri" w:cs="Times New Roman"/>
    </w:rPr>
  </w:style>
  <w:style w:type="paragraph" w:styleId="Cuerpo" w:customStyle="1">
    <w:name w:val="Cuerpo"/>
    <w:qFormat/>
    <w:rsid w:val="009729c3"/>
    <w:pPr>
      <w:widowControl/>
      <w:pBdr/>
      <w:suppressAutoHyphens w:val="true"/>
      <w:bidi w:val="0"/>
      <w:jc w:val="left"/>
    </w:pPr>
    <w:rPr>
      <w:rFonts w:ascii="Helvetica" w:hAnsi="Helvetica" w:eastAsia="Arial Unicode MS" w:cs="Arial Unicode MS"/>
      <w:color w:val="000000"/>
      <w:sz w:val="22"/>
      <w:szCs w:val="22"/>
      <w:lang w:eastAsia="zh-CN" w:val="en-US" w:bidi="ar-SA"/>
    </w:rPr>
  </w:style>
  <w:style w:type="paragraph" w:styleId="Textopreformateado" w:customStyle="1">
    <w:name w:val="Texto preformateado"/>
    <w:basedOn w:val="Normal"/>
    <w:qFormat/>
    <w:rsid w:val="009729c3"/>
    <w:pPr/>
    <w:rPr>
      <w:rFonts w:ascii="Liberation Mono" w:hAnsi="Liberation Mono" w:eastAsia="NSimSun" w:cs="Liberation Mono"/>
      <w:sz w:val="20"/>
    </w:rPr>
  </w:style>
  <w:style w:type="paragraph" w:styleId="NoSpacing">
    <w:name w:val="No Spacing"/>
    <w:qFormat/>
    <w:rsid w:val="009729c3"/>
    <w:pPr>
      <w:widowControl/>
      <w:suppressAutoHyphens w:val="true"/>
      <w:bidi w:val="0"/>
      <w:jc w:val="left"/>
    </w:pPr>
    <w:rPr>
      <w:rFonts w:ascii="Calibri" w:hAnsi="Calibri" w:eastAsia="Calibri" w:cs="Calibri"/>
      <w:color w:val="auto"/>
      <w:sz w:val="22"/>
      <w:szCs w:val="22"/>
      <w:lang w:val="es-ES" w:eastAsia="zh-CN" w:bidi="ar-SA"/>
    </w:rPr>
  </w:style>
  <w:style w:type="paragraph" w:styleId="P1" w:customStyle="1">
    <w:name w:val="p1"/>
    <w:basedOn w:val="Normal"/>
    <w:qFormat/>
    <w:rsid w:val="009729c3"/>
    <w:pPr>
      <w:spacing w:lineRule="atLeast" w:line="182"/>
    </w:pPr>
    <w:rPr>
      <w:rFonts w:ascii="Arial" w:hAnsi="Arial" w:cs="Arial"/>
      <w:sz w:val="27"/>
      <w:szCs w:val="27"/>
    </w:rPr>
  </w:style>
  <w:style w:type="paragraph" w:styleId="Default" w:customStyle="1">
    <w:name w:val="Default"/>
    <w:qFormat/>
    <w:rsid w:val="009729c3"/>
    <w:pPr>
      <w:widowControl/>
      <w:suppressAutoHyphens w:val="true"/>
      <w:bidi w:val="0"/>
      <w:jc w:val="left"/>
    </w:pPr>
    <w:rPr>
      <w:rFonts w:ascii="Century Schoolbook" w:hAnsi="Century Schoolbook" w:eastAsia="Calibri" w:cs="Century Schoolbook"/>
      <w:color w:val="000000"/>
      <w:sz w:val="24"/>
      <w:szCs w:val="24"/>
      <w:lang w:val="es-ES" w:eastAsia="zh-CN" w:bidi="ar-SA"/>
    </w:rPr>
  </w:style>
  <w:style w:type="numbering" w:styleId="NoList" w:default="1">
    <w:name w:val="No Lis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Application>LibreOffice/5.0.6.3$Windows_x86 LibreOffice_project/490fc03b25318460cfc54456516ea2519c11d1aa</Application>
  <Paragraphs>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2017-12-07T17:18:00Z</dcterms:created>
  <dc:creator>FMOLERO</dc:creator>
  <dc:language>es-ES</dc:language>
  <cp:lastModifiedBy>Ana  Pielfort Garrido</cp:lastModifiedBy>
  <cp:lastPrinted>2017-03-14T10:46:00Z</cp:lastPrinted>
  <dcterms:modified xsi:type="dcterms:W3CDTF">2017-12-08T07:42:00Z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Ayto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