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F9" w:rsidRPr="00F459F9" w:rsidRDefault="00F459F9" w:rsidP="00F459F9">
      <w:pPr>
        <w:jc w:val="center"/>
      </w:pPr>
    </w:p>
    <w:p w:rsidR="00ED6935" w:rsidRDefault="00ED6935" w:rsidP="00B41CD6">
      <w:pPr>
        <w:autoSpaceDE w:val="0"/>
        <w:autoSpaceDN w:val="0"/>
        <w:adjustRightInd w:val="0"/>
        <w:spacing w:after="0" w:line="240" w:lineRule="auto"/>
        <w:rPr>
          <w:rFonts w:ascii="Avenir LT Std 65 Medium" w:hAnsi="Avenir LT Std 65 Medium" w:cs="Cooper Black"/>
          <w:b/>
          <w:color w:val="009539"/>
          <w:sz w:val="44"/>
          <w:szCs w:val="44"/>
        </w:rPr>
      </w:pPr>
    </w:p>
    <w:p w:rsidR="00B71191" w:rsidRDefault="00B71191" w:rsidP="00B71191">
      <w:pPr>
        <w:autoSpaceDE w:val="0"/>
        <w:autoSpaceDN w:val="0"/>
        <w:adjustRightInd w:val="0"/>
        <w:spacing w:after="0" w:line="240" w:lineRule="auto"/>
        <w:rPr>
          <w:rFonts w:ascii="Avenir LT Std 65 Medium" w:hAnsi="Avenir LT Std 65 Medium" w:cs="Cooper Black"/>
          <w:b/>
          <w:color w:val="009539"/>
          <w:sz w:val="44"/>
          <w:szCs w:val="44"/>
        </w:rPr>
      </w:pPr>
      <w:r>
        <w:rPr>
          <w:rFonts w:ascii="Avenir LT Std 65 Medium" w:hAnsi="Avenir LT Std 65 Medium" w:cs="Cooper Black"/>
          <w:b/>
          <w:color w:val="009539"/>
          <w:sz w:val="44"/>
          <w:szCs w:val="44"/>
        </w:rPr>
        <w:t>NOTA DE PRENSA</w:t>
      </w:r>
    </w:p>
    <w:p w:rsidR="00B71191" w:rsidRDefault="00B71191" w:rsidP="00B71191">
      <w:pPr>
        <w:autoSpaceDE w:val="0"/>
        <w:autoSpaceDN w:val="0"/>
        <w:adjustRightInd w:val="0"/>
        <w:spacing w:after="0" w:line="240" w:lineRule="auto"/>
        <w:rPr>
          <w:rFonts w:ascii="Avenir LT Std 65 Medium" w:hAnsi="Avenir LT Std 65 Medium" w:cs="Times New Roman"/>
          <w:sz w:val="28"/>
          <w:szCs w:val="28"/>
        </w:rPr>
      </w:pPr>
    </w:p>
    <w:p w:rsidR="00D21C12" w:rsidRDefault="00884023" w:rsidP="00B71191">
      <w:pPr>
        <w:autoSpaceDE w:val="0"/>
        <w:autoSpaceDN w:val="0"/>
        <w:adjustRightInd w:val="0"/>
        <w:spacing w:after="0" w:line="240" w:lineRule="auto"/>
        <w:jc w:val="both"/>
        <w:rPr>
          <w:rFonts w:ascii="Avenir LT Std 65 Medium" w:hAnsi="Avenir LT Std 65 Medium" w:cs="Cooper Black"/>
          <w:color w:val="009539"/>
          <w:sz w:val="48"/>
          <w:szCs w:val="48"/>
        </w:rPr>
      </w:pPr>
      <w:r>
        <w:rPr>
          <w:rFonts w:ascii="Avenir LT Std 65 Medium" w:hAnsi="Avenir LT Std 65 Medium" w:cs="Cooper Black"/>
          <w:color w:val="009539"/>
          <w:sz w:val="48"/>
          <w:szCs w:val="48"/>
        </w:rPr>
        <w:t xml:space="preserve">La ONCE promociona </w:t>
      </w:r>
      <w:r w:rsidR="00501DEF">
        <w:rPr>
          <w:rFonts w:ascii="Avenir LT Std 65 Medium" w:hAnsi="Avenir LT Std 65 Medium" w:cs="Cooper Black"/>
          <w:color w:val="009539"/>
          <w:sz w:val="48"/>
          <w:szCs w:val="48"/>
        </w:rPr>
        <w:t xml:space="preserve">la Fiesta de la </w:t>
      </w:r>
      <w:proofErr w:type="spellStart"/>
      <w:r w:rsidR="00501DEF">
        <w:rPr>
          <w:rFonts w:ascii="Avenir LT Std 65 Medium" w:hAnsi="Avenir LT Std 65 Medium" w:cs="Cooper Black"/>
          <w:color w:val="009539"/>
          <w:sz w:val="48"/>
          <w:szCs w:val="48"/>
        </w:rPr>
        <w:t>Bulería</w:t>
      </w:r>
      <w:proofErr w:type="spellEnd"/>
      <w:r w:rsidR="00501DEF">
        <w:rPr>
          <w:rFonts w:ascii="Avenir LT Std 65 Medium" w:hAnsi="Avenir LT Std 65 Medium" w:cs="Cooper Black"/>
          <w:color w:val="009539"/>
          <w:sz w:val="48"/>
          <w:szCs w:val="48"/>
        </w:rPr>
        <w:t xml:space="preserve"> de Jerez</w:t>
      </w:r>
    </w:p>
    <w:p w:rsidR="00B71191" w:rsidRDefault="00B71191" w:rsidP="00B71191">
      <w:pPr>
        <w:autoSpaceDE w:val="0"/>
        <w:autoSpaceDN w:val="0"/>
        <w:adjustRightInd w:val="0"/>
        <w:spacing w:after="0" w:line="240" w:lineRule="auto"/>
        <w:jc w:val="both"/>
        <w:rPr>
          <w:rFonts w:ascii="Avenir LT Std 65 Medium" w:hAnsi="Avenir LT Std 65 Medium" w:cs="Times New Roman"/>
          <w:sz w:val="28"/>
          <w:szCs w:val="28"/>
        </w:rPr>
      </w:pPr>
    </w:p>
    <w:p w:rsidR="00B73073" w:rsidRDefault="00884023" w:rsidP="00B71191">
      <w:pPr>
        <w:autoSpaceDE w:val="0"/>
        <w:autoSpaceDN w:val="0"/>
        <w:adjustRightInd w:val="0"/>
        <w:spacing w:after="0" w:line="240" w:lineRule="auto"/>
        <w:jc w:val="both"/>
        <w:rPr>
          <w:rFonts w:ascii="Avenir LT Std 65 Medium" w:hAnsi="Avenir LT Std 65 Medium" w:cs="Cooper Black"/>
          <w:color w:val="1A161B"/>
          <w:sz w:val="32"/>
          <w:szCs w:val="32"/>
        </w:rPr>
      </w:pPr>
      <w:r>
        <w:rPr>
          <w:rFonts w:ascii="Avenir LT Std 65 Medium" w:hAnsi="Avenir LT Std 65 Medium" w:cs="Cooper Black"/>
          <w:color w:val="1A161B"/>
          <w:sz w:val="32"/>
          <w:szCs w:val="32"/>
        </w:rPr>
        <w:t xml:space="preserve">Cinco millones y medio de cupones difunden su imagen </w:t>
      </w:r>
      <w:r w:rsidR="00940A7C">
        <w:rPr>
          <w:rFonts w:ascii="Avenir LT Std 65 Medium" w:hAnsi="Avenir LT Std 65 Medium" w:cs="Cooper Black"/>
          <w:color w:val="1A161B"/>
          <w:sz w:val="32"/>
          <w:szCs w:val="32"/>
        </w:rPr>
        <w:t xml:space="preserve">  como </w:t>
      </w:r>
      <w:r w:rsidR="00501DEF">
        <w:rPr>
          <w:rFonts w:ascii="Avenir LT Std 65 Medium" w:hAnsi="Avenir LT Std 65 Medium" w:cs="Cooper Black"/>
          <w:color w:val="1A161B"/>
          <w:sz w:val="32"/>
          <w:szCs w:val="32"/>
        </w:rPr>
        <w:t xml:space="preserve">referente </w:t>
      </w:r>
      <w:r w:rsidR="00940A7C">
        <w:rPr>
          <w:rFonts w:ascii="Avenir LT Std 65 Medium" w:hAnsi="Avenir LT Std 65 Medium" w:cs="Cooper Black"/>
          <w:color w:val="1A161B"/>
          <w:sz w:val="32"/>
          <w:szCs w:val="32"/>
        </w:rPr>
        <w:t>del patrimonio</w:t>
      </w:r>
      <w:r>
        <w:rPr>
          <w:rFonts w:ascii="Avenir LT Std 65 Medium" w:hAnsi="Avenir LT Std 65 Medium" w:cs="Cooper Black"/>
          <w:color w:val="1A161B"/>
          <w:sz w:val="32"/>
          <w:szCs w:val="32"/>
        </w:rPr>
        <w:t xml:space="preserve"> </w:t>
      </w:r>
      <w:r w:rsidR="00501DEF">
        <w:rPr>
          <w:rFonts w:ascii="Avenir LT Std 65 Medium" w:hAnsi="Avenir LT Std 65 Medium" w:cs="Cooper Black"/>
          <w:color w:val="1A161B"/>
          <w:sz w:val="32"/>
          <w:szCs w:val="32"/>
        </w:rPr>
        <w:t>cultural</w:t>
      </w:r>
      <w:r>
        <w:rPr>
          <w:rFonts w:ascii="Avenir LT Std 65 Medium" w:hAnsi="Avenir LT Std 65 Medium" w:cs="Cooper Black"/>
          <w:color w:val="1A161B"/>
          <w:sz w:val="32"/>
          <w:szCs w:val="32"/>
        </w:rPr>
        <w:t xml:space="preserve"> de Andalucía </w:t>
      </w:r>
    </w:p>
    <w:p w:rsidR="00AD6C31" w:rsidRDefault="00AD6C31" w:rsidP="004B5008">
      <w:pPr>
        <w:spacing w:before="120" w:after="120" w:line="276" w:lineRule="auto"/>
        <w:jc w:val="both"/>
        <w:rPr>
          <w:rFonts w:ascii="Avenir LT Std 65 Medium" w:hAnsi="Avenir LT Std 65 Medium"/>
          <w:b/>
          <w:sz w:val="18"/>
          <w:szCs w:val="18"/>
        </w:rPr>
      </w:pPr>
    </w:p>
    <w:p w:rsidR="00B63AD3" w:rsidRDefault="00B63AD3" w:rsidP="00B63AD3">
      <w:pPr>
        <w:spacing w:before="120" w:after="120" w:line="276" w:lineRule="auto"/>
        <w:jc w:val="both"/>
        <w:rPr>
          <w:rFonts w:ascii="Avenir LT Std 65 Medium" w:hAnsi="Avenir LT Std 65 Medium"/>
          <w:b/>
          <w:sz w:val="24"/>
          <w:szCs w:val="24"/>
        </w:rPr>
      </w:pPr>
    </w:p>
    <w:p w:rsidR="00501DEF" w:rsidRDefault="00501DEF" w:rsidP="00501DEF">
      <w:pPr>
        <w:spacing w:before="120" w:after="120" w:line="276" w:lineRule="auto"/>
        <w:jc w:val="both"/>
        <w:rPr>
          <w:rFonts w:ascii="Avenir LT Std 65 Medium" w:hAnsi="Avenir LT Std 65 Medium" w:cs="Arial"/>
          <w:sz w:val="24"/>
          <w:szCs w:val="24"/>
        </w:rPr>
      </w:pPr>
      <w:r>
        <w:rPr>
          <w:rFonts w:ascii="Avenir LT Std 65 Medium" w:hAnsi="Avenir LT Std 65 Medium"/>
          <w:b/>
          <w:sz w:val="24"/>
          <w:szCs w:val="24"/>
        </w:rPr>
        <w:t>Jerez, 17</w:t>
      </w:r>
      <w:r w:rsidR="00C75467">
        <w:rPr>
          <w:rFonts w:ascii="Avenir LT Std 65 Medium" w:hAnsi="Avenir LT Std 65 Medium"/>
          <w:b/>
          <w:sz w:val="24"/>
          <w:szCs w:val="24"/>
        </w:rPr>
        <w:t xml:space="preserve"> de agosto </w:t>
      </w:r>
      <w:r w:rsidR="002B191E">
        <w:rPr>
          <w:rFonts w:ascii="Avenir LT Std 65 Medium" w:hAnsi="Avenir LT Std 65 Medium"/>
          <w:b/>
          <w:sz w:val="24"/>
          <w:szCs w:val="24"/>
        </w:rPr>
        <w:t>|</w:t>
      </w:r>
      <w:r w:rsidR="002B191E">
        <w:rPr>
          <w:rFonts w:ascii="Calibri" w:hAnsi="Calibri"/>
          <w:b/>
          <w:sz w:val="24"/>
          <w:szCs w:val="24"/>
        </w:rPr>
        <w:t xml:space="preserve"> </w:t>
      </w:r>
      <w:r>
        <w:rPr>
          <w:rFonts w:ascii="Avenir LT Std 65 Medium" w:hAnsi="Avenir LT Std 65 Medium" w:cs="Arial"/>
          <w:sz w:val="24"/>
          <w:szCs w:val="24"/>
        </w:rPr>
        <w:t xml:space="preserve">La ONCE dedica el cupón del próximo miércoles, 23 de agosto, a la 50 edición de la Fiesta de la </w:t>
      </w:r>
      <w:proofErr w:type="spellStart"/>
      <w:r>
        <w:rPr>
          <w:rFonts w:ascii="Avenir LT Std 65 Medium" w:hAnsi="Avenir LT Std 65 Medium" w:cs="Arial"/>
          <w:sz w:val="24"/>
          <w:szCs w:val="24"/>
        </w:rPr>
        <w:t>Bulería</w:t>
      </w:r>
      <w:proofErr w:type="spellEnd"/>
      <w:r>
        <w:rPr>
          <w:rFonts w:ascii="Avenir LT Std 65 Medium" w:hAnsi="Avenir LT Std 65 Medium" w:cs="Arial"/>
          <w:sz w:val="24"/>
          <w:szCs w:val="24"/>
        </w:rPr>
        <w:t xml:space="preserve"> de Jerez.</w:t>
      </w:r>
    </w:p>
    <w:p w:rsidR="00501DEF" w:rsidRDefault="00501DEF" w:rsidP="00501DEF">
      <w:pPr>
        <w:spacing w:line="276" w:lineRule="auto"/>
        <w:jc w:val="both"/>
        <w:rPr>
          <w:rFonts w:ascii="Avenir LT Std 65 Medium" w:hAnsi="Avenir LT Std 65 Medium" w:cs="Arial"/>
          <w:sz w:val="24"/>
          <w:szCs w:val="24"/>
        </w:rPr>
      </w:pPr>
      <w:r>
        <w:rPr>
          <w:rFonts w:ascii="Avenir LT Std 65 Medium" w:hAnsi="Avenir LT Std 65 Medium" w:cs="Arial"/>
          <w:sz w:val="24"/>
          <w:szCs w:val="24"/>
        </w:rPr>
        <w:tab/>
        <w:t xml:space="preserve">El director de la ONCE en Jerez, Cristino </w:t>
      </w:r>
      <w:proofErr w:type="spellStart"/>
      <w:r>
        <w:rPr>
          <w:rFonts w:ascii="Avenir LT Std 65 Medium" w:hAnsi="Avenir LT Std 65 Medium" w:cs="Arial"/>
          <w:sz w:val="24"/>
          <w:szCs w:val="24"/>
        </w:rPr>
        <w:t>Ortuno</w:t>
      </w:r>
      <w:proofErr w:type="spellEnd"/>
      <w:r>
        <w:rPr>
          <w:rFonts w:ascii="Avenir LT Std 65 Medium" w:hAnsi="Avenir LT Std 65 Medium" w:cs="Arial"/>
          <w:sz w:val="24"/>
          <w:szCs w:val="24"/>
        </w:rPr>
        <w:t xml:space="preserve">, ha presentado hoy la imagen de este cupón </w:t>
      </w:r>
      <w:r w:rsidR="00837978" w:rsidRPr="00B87F5A">
        <w:rPr>
          <w:rFonts w:ascii="Avenir LT Std 65 Medium" w:hAnsi="Avenir LT Std 65 Medium"/>
          <w:sz w:val="24"/>
          <w:szCs w:val="24"/>
        </w:rPr>
        <w:t>a</w:t>
      </w:r>
      <w:r w:rsidR="00EA5D71">
        <w:rPr>
          <w:rFonts w:ascii="Avenir LT Std 65 Medium" w:hAnsi="Avenir LT Std 65 Medium"/>
          <w:sz w:val="24"/>
          <w:szCs w:val="24"/>
        </w:rPr>
        <w:t>l delegado</w:t>
      </w:r>
      <w:r w:rsidR="00837978" w:rsidRPr="00B87F5A">
        <w:rPr>
          <w:rFonts w:ascii="Avenir LT Std 65 Medium" w:hAnsi="Avenir LT Std 65 Medium"/>
          <w:sz w:val="24"/>
          <w:szCs w:val="24"/>
        </w:rPr>
        <w:t xml:space="preserve"> de </w:t>
      </w:r>
      <w:r w:rsidR="00EA5D71">
        <w:rPr>
          <w:rFonts w:ascii="Avenir LT Std 65 Medium" w:hAnsi="Avenir LT Std 65 Medium"/>
          <w:sz w:val="24"/>
          <w:szCs w:val="24"/>
        </w:rPr>
        <w:t>Cultura y Urbanismo</w:t>
      </w:r>
      <w:r w:rsidR="00837978" w:rsidRPr="00B87F5A">
        <w:rPr>
          <w:rFonts w:ascii="Avenir LT Std 65 Medium" w:hAnsi="Avenir LT Std 65 Medium"/>
          <w:sz w:val="24"/>
          <w:szCs w:val="24"/>
        </w:rPr>
        <w:t xml:space="preserve"> del Ayun</w:t>
      </w:r>
      <w:r w:rsidR="00EA5D71">
        <w:rPr>
          <w:rFonts w:ascii="Avenir LT Std 65 Medium" w:hAnsi="Avenir LT Std 65 Medium"/>
          <w:sz w:val="24"/>
          <w:szCs w:val="24"/>
        </w:rPr>
        <w:t>tamiento de Jerez</w:t>
      </w:r>
      <w:r w:rsidR="00D21C12">
        <w:rPr>
          <w:rFonts w:ascii="Avenir LT Std 65 Medium" w:hAnsi="Avenir LT Std 65 Medium"/>
          <w:sz w:val="24"/>
          <w:szCs w:val="24"/>
        </w:rPr>
        <w:t>,</w:t>
      </w:r>
      <w:r w:rsidR="00EA5D71">
        <w:rPr>
          <w:rFonts w:ascii="Avenir LT Std 65 Medium" w:hAnsi="Avenir LT Std 65 Medium"/>
          <w:sz w:val="24"/>
          <w:szCs w:val="24"/>
        </w:rPr>
        <w:t xml:space="preserve"> Francisco Camas,</w:t>
      </w:r>
      <w:r w:rsidR="008F7E7E">
        <w:rPr>
          <w:rFonts w:ascii="Avenir LT Std 65 Medium" w:hAnsi="Avenir LT Std 65 Medium"/>
          <w:sz w:val="24"/>
          <w:szCs w:val="24"/>
        </w:rPr>
        <w:t xml:space="preserve"> </w:t>
      </w:r>
      <w:r>
        <w:rPr>
          <w:rFonts w:ascii="Avenir LT Std 65 Medium" w:hAnsi="Avenir LT Std 65 Medium" w:cs="Arial"/>
          <w:sz w:val="24"/>
          <w:szCs w:val="24"/>
        </w:rPr>
        <w:t>en un acto celebrado en la Sala Noble del Ayuntamiento.</w:t>
      </w:r>
    </w:p>
    <w:p w:rsidR="000257DC" w:rsidRDefault="000257DC" w:rsidP="00501DEF">
      <w:pPr>
        <w:spacing w:before="120" w:after="120" w:line="276" w:lineRule="auto"/>
        <w:jc w:val="both"/>
        <w:rPr>
          <w:rFonts w:ascii="Arial" w:hAnsi="Arial" w:cs="Arial"/>
          <w:sz w:val="24"/>
          <w:szCs w:val="24"/>
        </w:rPr>
      </w:pPr>
      <w:r>
        <w:rPr>
          <w:rFonts w:ascii="Avenir LT Std 65 Medium" w:hAnsi="Avenir LT Std 65 Medium" w:cs="Arial"/>
          <w:sz w:val="24"/>
          <w:szCs w:val="24"/>
        </w:rPr>
        <w:tab/>
        <w:t xml:space="preserve">Cinco millones y medio de cupones promocionan en toda España </w:t>
      </w:r>
      <w:r w:rsidR="0069603D">
        <w:rPr>
          <w:rFonts w:ascii="Avenir LT Std 65 Medium" w:hAnsi="Avenir LT Std 65 Medium" w:cs="Arial"/>
          <w:sz w:val="24"/>
          <w:szCs w:val="24"/>
        </w:rPr>
        <w:t>este</w:t>
      </w:r>
      <w:r w:rsidR="00501DEF">
        <w:rPr>
          <w:rFonts w:ascii="Avenir LT Std 65 Medium" w:hAnsi="Avenir LT Std 65 Medium" w:cs="Arial"/>
          <w:sz w:val="24"/>
          <w:szCs w:val="24"/>
        </w:rPr>
        <w:t xml:space="preserve">, </w:t>
      </w:r>
      <w:r w:rsidR="0069603D">
        <w:rPr>
          <w:rFonts w:ascii="Avenir LT Std 65 Medium" w:hAnsi="Avenir LT Std 65 Medium" w:cs="Arial"/>
          <w:sz w:val="24"/>
          <w:szCs w:val="24"/>
        </w:rPr>
        <w:t xml:space="preserve">“clásico del flamenco en su </w:t>
      </w:r>
      <w:r w:rsidR="00501DEF">
        <w:rPr>
          <w:rFonts w:ascii="Avenir LT Std 65 Medium" w:hAnsi="Avenir LT Std 65 Medium" w:cs="Arial"/>
          <w:sz w:val="24"/>
          <w:szCs w:val="24"/>
        </w:rPr>
        <w:t>50 edición, como un referente del patrimonio flamenco y cultural de Andalucía</w:t>
      </w:r>
      <w:r w:rsidR="0069603D">
        <w:rPr>
          <w:rFonts w:ascii="Avenir LT Std 65 Medium" w:hAnsi="Avenir LT Std 65 Medium" w:cs="Arial"/>
          <w:sz w:val="24"/>
          <w:szCs w:val="24"/>
        </w:rPr>
        <w:t>”</w:t>
      </w:r>
      <w:r w:rsidR="00501DEF">
        <w:rPr>
          <w:rFonts w:ascii="Avenir LT Std 65 Medium" w:hAnsi="Avenir LT Std 65 Medium" w:cs="Arial"/>
          <w:sz w:val="24"/>
          <w:szCs w:val="24"/>
        </w:rPr>
        <w:t xml:space="preserve">, según </w:t>
      </w:r>
      <w:r w:rsidR="00EA5D71">
        <w:rPr>
          <w:rFonts w:ascii="Avenir LT Std 65 Medium" w:hAnsi="Avenir LT Std 65 Medium" w:cs="Arial"/>
          <w:sz w:val="24"/>
          <w:szCs w:val="24"/>
        </w:rPr>
        <w:t>afirmó</w:t>
      </w:r>
      <w:r w:rsidR="00501DEF">
        <w:rPr>
          <w:rFonts w:ascii="Avenir LT Std 65 Medium" w:hAnsi="Avenir LT Std 65 Medium" w:cs="Arial"/>
          <w:sz w:val="24"/>
          <w:szCs w:val="24"/>
        </w:rPr>
        <w:t xml:space="preserve"> Cristino </w:t>
      </w:r>
      <w:proofErr w:type="spellStart"/>
      <w:r w:rsidR="00501DEF">
        <w:rPr>
          <w:rFonts w:ascii="Avenir LT Std 65 Medium" w:hAnsi="Avenir LT Std 65 Medium" w:cs="Arial"/>
          <w:sz w:val="24"/>
          <w:szCs w:val="24"/>
        </w:rPr>
        <w:t>Ortuno</w:t>
      </w:r>
      <w:proofErr w:type="spellEnd"/>
      <w:r w:rsidR="00501DEF">
        <w:rPr>
          <w:rFonts w:ascii="Avenir LT Std 65 Medium" w:hAnsi="Avenir LT Std 65 Medium" w:cs="Arial"/>
          <w:sz w:val="24"/>
          <w:szCs w:val="24"/>
        </w:rPr>
        <w:t xml:space="preserve">. En la imagen aparece el cartel oficial de la Fiesta de la </w:t>
      </w:r>
      <w:proofErr w:type="spellStart"/>
      <w:r w:rsidR="00501DEF">
        <w:rPr>
          <w:rFonts w:ascii="Avenir LT Std 65 Medium" w:hAnsi="Avenir LT Std 65 Medium" w:cs="Arial"/>
          <w:sz w:val="24"/>
          <w:szCs w:val="24"/>
        </w:rPr>
        <w:t>Bulería</w:t>
      </w:r>
      <w:proofErr w:type="spellEnd"/>
      <w:r w:rsidR="00501DEF">
        <w:rPr>
          <w:rFonts w:ascii="Avenir LT Std 65 Medium" w:hAnsi="Avenir LT Std 65 Medium" w:cs="Arial"/>
          <w:sz w:val="24"/>
          <w:szCs w:val="24"/>
        </w:rPr>
        <w:t xml:space="preserve"> de Jerez, la fecha de su celebración, del 21 al 26 de agosto, y el logo del Ayuntamiento.</w:t>
      </w:r>
    </w:p>
    <w:p w:rsidR="00E66F27" w:rsidRDefault="00501DEF" w:rsidP="00884023">
      <w:pPr>
        <w:spacing w:line="276" w:lineRule="auto"/>
        <w:ind w:firstLine="708"/>
        <w:jc w:val="both"/>
        <w:rPr>
          <w:rFonts w:ascii="Avenir LT Std 65 Medium" w:hAnsi="Avenir LT Std 65 Medium" w:cs="Arial"/>
          <w:sz w:val="24"/>
          <w:szCs w:val="24"/>
        </w:rPr>
      </w:pPr>
      <w:r>
        <w:rPr>
          <w:rFonts w:ascii="Avenir LT Std 65 Medium" w:hAnsi="Avenir LT Std 65 Medium"/>
          <w:sz w:val="24"/>
          <w:szCs w:val="24"/>
        </w:rPr>
        <w:t>El director de la ONCE</w:t>
      </w:r>
      <w:r w:rsidR="000257DC" w:rsidRPr="00884023">
        <w:rPr>
          <w:rFonts w:ascii="Avenir LT Std 65 Medium" w:hAnsi="Avenir LT Std 65 Medium"/>
          <w:sz w:val="24"/>
          <w:szCs w:val="24"/>
        </w:rPr>
        <w:t xml:space="preserve"> </w:t>
      </w:r>
      <w:r w:rsidR="00884023" w:rsidRPr="00884023">
        <w:rPr>
          <w:rFonts w:ascii="Avenir LT Std 65 Medium" w:hAnsi="Avenir LT Std 65 Medium" w:cs="Arial"/>
          <w:sz w:val="24"/>
          <w:szCs w:val="24"/>
        </w:rPr>
        <w:t xml:space="preserve">destacó que </w:t>
      </w:r>
      <w:r w:rsidR="00E66F27">
        <w:rPr>
          <w:rFonts w:ascii="Avenir LT Std 65 Medium" w:hAnsi="Avenir LT Std 65 Medium" w:cs="Arial"/>
          <w:sz w:val="24"/>
          <w:szCs w:val="24"/>
        </w:rPr>
        <w:t xml:space="preserve">esta cita flamenca del cante y el baile, que tiene su origen en las Fiestas de la Vendimia, y fue impulsada en 1967 por el flamencólogo Juan de la Plata, constituye un reclamo turístico y cultural, nacional e internacional, de primera magnitud. En este sentido se mostró “encantado” de contribuir a su promoción a través del cupón de la ONCE. </w:t>
      </w:r>
    </w:p>
    <w:p w:rsidR="00884023" w:rsidRDefault="00E66F27" w:rsidP="00DA5C5B">
      <w:pPr>
        <w:spacing w:line="276" w:lineRule="auto"/>
        <w:ind w:firstLine="708"/>
        <w:jc w:val="both"/>
        <w:rPr>
          <w:rFonts w:ascii="Avenir LT Std 65 Medium" w:hAnsi="Avenir LT Std 65 Medium" w:cs="Arial"/>
          <w:sz w:val="24"/>
          <w:szCs w:val="24"/>
        </w:rPr>
      </w:pPr>
      <w:r>
        <w:rPr>
          <w:rFonts w:ascii="Avenir LT Std 65 Medium" w:hAnsi="Avenir LT Std 65 Medium" w:cs="Arial"/>
          <w:sz w:val="24"/>
          <w:szCs w:val="24"/>
        </w:rPr>
        <w:t xml:space="preserve">“La </w:t>
      </w:r>
      <w:proofErr w:type="spellStart"/>
      <w:r>
        <w:rPr>
          <w:rFonts w:ascii="Avenir LT Std 65 Medium" w:hAnsi="Avenir LT Std 65 Medium" w:cs="Arial"/>
          <w:sz w:val="24"/>
          <w:szCs w:val="24"/>
        </w:rPr>
        <w:t>Bulería</w:t>
      </w:r>
      <w:proofErr w:type="spellEnd"/>
      <w:r>
        <w:rPr>
          <w:rFonts w:ascii="Avenir LT Std 65 Medium" w:hAnsi="Avenir LT Std 65 Medium" w:cs="Arial"/>
          <w:sz w:val="24"/>
          <w:szCs w:val="24"/>
        </w:rPr>
        <w:t xml:space="preserve"> es ya un elemento identificativo de Jerez en el mundo y como tal, debemos ponerlo en valor, conocerlo, protegerlo y divulgarlo para que pueda ser disfrutado por todas las personas en igualdad de condiciones”,</w:t>
      </w:r>
      <w:r w:rsidRPr="00E66F27">
        <w:rPr>
          <w:rFonts w:ascii="Avenir LT Std 65 Medium" w:hAnsi="Avenir LT Std 65 Medium" w:cs="Arial"/>
          <w:sz w:val="24"/>
          <w:szCs w:val="24"/>
        </w:rPr>
        <w:t xml:space="preserve"> </w:t>
      </w:r>
      <w:r>
        <w:rPr>
          <w:rFonts w:ascii="Avenir LT Std 65 Medium" w:hAnsi="Avenir LT Std 65 Medium" w:cs="Arial"/>
          <w:sz w:val="24"/>
          <w:szCs w:val="24"/>
        </w:rPr>
        <w:t xml:space="preserve">sostuvo Cristino </w:t>
      </w:r>
      <w:proofErr w:type="spellStart"/>
      <w:r>
        <w:rPr>
          <w:rFonts w:ascii="Avenir LT Std 65 Medium" w:hAnsi="Avenir LT Std 65 Medium" w:cs="Arial"/>
          <w:sz w:val="24"/>
          <w:szCs w:val="24"/>
        </w:rPr>
        <w:t>Ortuno</w:t>
      </w:r>
      <w:proofErr w:type="spellEnd"/>
      <w:r>
        <w:rPr>
          <w:rFonts w:ascii="Avenir LT Std 65 Medium" w:hAnsi="Avenir LT Std 65 Medium" w:cs="Arial"/>
          <w:sz w:val="24"/>
          <w:szCs w:val="24"/>
        </w:rPr>
        <w:t>, quien defendió el flamenco como un instrumento de integración social que no distingue barreras.</w:t>
      </w:r>
    </w:p>
    <w:p w:rsidR="00EA5D71" w:rsidRDefault="00EA5D71" w:rsidP="00DA5C5B">
      <w:pPr>
        <w:spacing w:line="276" w:lineRule="auto"/>
        <w:ind w:firstLine="708"/>
        <w:jc w:val="both"/>
        <w:rPr>
          <w:rFonts w:ascii="Avenir LT Std 65 Medium" w:hAnsi="Avenir LT Std 65 Medium" w:cs="Arial"/>
          <w:sz w:val="24"/>
          <w:szCs w:val="24"/>
        </w:rPr>
      </w:pPr>
    </w:p>
    <w:p w:rsidR="00EA5D71" w:rsidRDefault="00EA5D71" w:rsidP="00DA5C5B">
      <w:pPr>
        <w:spacing w:line="276" w:lineRule="auto"/>
        <w:ind w:firstLine="708"/>
        <w:jc w:val="both"/>
        <w:rPr>
          <w:rFonts w:ascii="Avenir LT Std 65 Medium" w:hAnsi="Avenir LT Std 65 Medium" w:cs="Arial"/>
          <w:sz w:val="24"/>
          <w:szCs w:val="24"/>
        </w:rPr>
      </w:pPr>
    </w:p>
    <w:p w:rsidR="00EA5D71" w:rsidRPr="00884023" w:rsidRDefault="00D21C12" w:rsidP="00DA5C5B">
      <w:pPr>
        <w:spacing w:line="276" w:lineRule="auto"/>
        <w:ind w:firstLine="708"/>
        <w:jc w:val="both"/>
        <w:rPr>
          <w:rFonts w:ascii="Avenir LT Std 65 Medium" w:hAnsi="Avenir LT Std 65 Medium" w:cs="Arial"/>
          <w:sz w:val="24"/>
          <w:szCs w:val="24"/>
        </w:rPr>
      </w:pPr>
      <w:r>
        <w:rPr>
          <w:rFonts w:ascii="Avenir LT Std 65 Medium" w:hAnsi="Avenir LT Std 65 Medium" w:cs="Arial"/>
          <w:sz w:val="24"/>
          <w:szCs w:val="24"/>
        </w:rPr>
        <w:t>Por su parte, Francisco Camas</w:t>
      </w:r>
      <w:r w:rsidR="00EA5D71">
        <w:rPr>
          <w:rFonts w:ascii="Avenir LT Std 65 Medium" w:hAnsi="Avenir LT Std 65 Medium" w:cs="Arial"/>
          <w:sz w:val="24"/>
          <w:szCs w:val="24"/>
        </w:rPr>
        <w:t xml:space="preserve"> agradeció a la ONCE el detalle de dedicar este cupón a esta Fiesta de la </w:t>
      </w:r>
      <w:proofErr w:type="spellStart"/>
      <w:r w:rsidR="00EA5D71">
        <w:rPr>
          <w:rFonts w:ascii="Avenir LT Std 65 Medium" w:hAnsi="Avenir LT Std 65 Medium" w:cs="Arial"/>
          <w:sz w:val="24"/>
          <w:szCs w:val="24"/>
        </w:rPr>
        <w:t>Bulería</w:t>
      </w:r>
      <w:proofErr w:type="spellEnd"/>
      <w:r w:rsidR="00EA5D71">
        <w:rPr>
          <w:rFonts w:ascii="Avenir LT Std 65 Medium" w:hAnsi="Avenir LT Std 65 Medium" w:cs="Arial"/>
          <w:sz w:val="24"/>
          <w:szCs w:val="24"/>
        </w:rPr>
        <w:t>, ya tan arraigada en nuestra ciudad, y animó a los jerezanos, al igual que piensa hacer él, a comprar este cupón a cualquiera de los vendedores que tiene la ONCE por todas las esquinas, calles o rincones de Jerez.</w:t>
      </w:r>
    </w:p>
    <w:p w:rsidR="009357D7" w:rsidRDefault="003155B0" w:rsidP="009357D7">
      <w:pPr>
        <w:spacing w:line="276" w:lineRule="auto"/>
        <w:ind w:firstLine="708"/>
        <w:jc w:val="both"/>
        <w:rPr>
          <w:rFonts w:ascii="Avenir LT Std 65 Medium" w:eastAsia="Avenir LT Std 65 Medium" w:hAnsi="Avenir LT Std 65 Medium" w:cs="Avenir LT Std 65 Medium"/>
          <w:sz w:val="24"/>
        </w:rPr>
      </w:pPr>
      <w:r>
        <w:rPr>
          <w:rFonts w:ascii="Avenir LT Std 65 Medium" w:eastAsia="Avenir LT Std 65 Medium" w:hAnsi="Avenir LT Std 65 Medium" w:cs="Avenir LT Std 65 Medium"/>
          <w:sz w:val="24"/>
        </w:rPr>
        <w:t xml:space="preserve">El </w:t>
      </w:r>
      <w:r w:rsidR="009357D7">
        <w:rPr>
          <w:rFonts w:ascii="Avenir LT Std 65 Medium" w:eastAsia="Avenir LT Std 65 Medium" w:hAnsi="Avenir LT Std 65 Medium" w:cs="Avenir LT Std 65 Medium"/>
          <w:sz w:val="24"/>
        </w:rPr>
        <w:t>Cupón Diario de la ONCE ofrece, por 1,5 euros, 55 premios de 35.000 euros a las cinco cifras. Además, el cliente tiene la oportunidad, por 0,5 euros más, de jug</w:t>
      </w:r>
      <w:r w:rsidR="00B03D27">
        <w:rPr>
          <w:rFonts w:ascii="Avenir LT Std 65 Medium" w:eastAsia="Avenir LT Std 65 Medium" w:hAnsi="Avenir LT Std 65 Medium" w:cs="Avenir LT Std 65 Medium"/>
          <w:sz w:val="24"/>
        </w:rPr>
        <w:t>ar también a la serie, y ganar ‘</w:t>
      </w:r>
      <w:r w:rsidR="009357D7" w:rsidRPr="00B03D27">
        <w:rPr>
          <w:rFonts w:ascii="Avenir LT Std 65 Medium" w:eastAsia="Avenir LT Std 65 Medium" w:hAnsi="Avenir LT Std 65 Medium" w:cs="Avenir LT Std 65 Medium"/>
          <w:i/>
          <w:sz w:val="24"/>
        </w:rPr>
        <w:t>La Paga</w:t>
      </w:r>
      <w:r w:rsidR="00B03D27" w:rsidRPr="00B03D27">
        <w:rPr>
          <w:rFonts w:ascii="Avenir LT Std 65 Medium" w:eastAsia="Avenir LT Std 65 Medium" w:hAnsi="Avenir LT Std 65 Medium" w:cs="Avenir LT Std 65 Medium"/>
          <w:i/>
          <w:sz w:val="24"/>
        </w:rPr>
        <w:t>’</w:t>
      </w:r>
      <w:r w:rsidR="009357D7">
        <w:rPr>
          <w:rFonts w:ascii="Avenir LT Std 65 Medium" w:eastAsia="Avenir LT Std 65 Medium" w:hAnsi="Avenir LT Std 65 Medium" w:cs="Avenir LT Std 65 Medium"/>
          <w:sz w:val="24"/>
        </w:rPr>
        <w:t xml:space="preserve"> de 3.000 euros al mes durante 25 años, que se añadirá al premio de 35.000 euros. Tendrán premio de 500 euros los números anterior y posterior al agraciado; y premio de 200, 20, y 6 euros a las cuatro, tres y dos últimas cifras, respectivamente, del cupón premiado. Así como reintegros de 1,5 euros a la última y primera cifra.</w:t>
      </w:r>
    </w:p>
    <w:p w:rsidR="009357D7" w:rsidRDefault="009357D7" w:rsidP="009357D7">
      <w:pPr>
        <w:spacing w:line="276" w:lineRule="auto"/>
        <w:ind w:firstLine="708"/>
        <w:jc w:val="both"/>
        <w:rPr>
          <w:rFonts w:ascii="Avenir LT Std 65 Medium" w:hAnsi="Avenir LT Std 65 Medium" w:cs="Arial"/>
          <w:b/>
          <w:color w:val="006600"/>
          <w:sz w:val="24"/>
          <w:szCs w:val="24"/>
        </w:rPr>
      </w:pPr>
      <w:r>
        <w:rPr>
          <w:rFonts w:ascii="Avenir LT Std 65 Medium" w:hAnsi="Avenir LT Std 65 Medium" w:cs="Arial"/>
          <w:sz w:val="24"/>
          <w:szCs w:val="24"/>
        </w:rPr>
        <w:t>Par</w:t>
      </w:r>
      <w:r w:rsidRPr="006B7607">
        <w:rPr>
          <w:rFonts w:ascii="Avenir LT Std 65 Medium" w:hAnsi="Avenir LT Std 65 Medium" w:cs="Arial"/>
          <w:sz w:val="24"/>
          <w:szCs w:val="24"/>
        </w:rPr>
        <w:t xml:space="preserve">a </w:t>
      </w:r>
      <w:r w:rsidR="00501DEF">
        <w:rPr>
          <w:rFonts w:ascii="Avenir LT Std 65 Medium" w:hAnsi="Avenir LT Std 65 Medium" w:cs="Arial"/>
          <w:sz w:val="24"/>
          <w:szCs w:val="24"/>
        </w:rPr>
        <w:t>mañana</w:t>
      </w:r>
      <w:r w:rsidRPr="006B7607">
        <w:rPr>
          <w:rFonts w:ascii="Avenir LT Std 65 Medium" w:hAnsi="Avenir LT Std 65 Medium" w:cs="Arial"/>
          <w:sz w:val="24"/>
          <w:szCs w:val="24"/>
        </w:rPr>
        <w:t xml:space="preserve"> viernes, </w:t>
      </w:r>
      <w:r w:rsidR="00501DEF">
        <w:rPr>
          <w:rFonts w:ascii="Avenir LT Std 65 Medium" w:hAnsi="Avenir LT Std 65 Medium" w:cs="Arial"/>
          <w:sz w:val="24"/>
          <w:szCs w:val="24"/>
        </w:rPr>
        <w:t xml:space="preserve">18 de agosto, </w:t>
      </w:r>
      <w:r w:rsidRPr="006B7607">
        <w:rPr>
          <w:rFonts w:ascii="Avenir LT Std 65 Medium" w:hAnsi="Avenir LT Std 65 Medium" w:cs="Arial"/>
          <w:sz w:val="24"/>
          <w:szCs w:val="24"/>
        </w:rPr>
        <w:t xml:space="preserve">el </w:t>
      </w:r>
      <w:proofErr w:type="spellStart"/>
      <w:r w:rsidRPr="00873F20">
        <w:rPr>
          <w:rFonts w:ascii="Avenir LT Std 65 Medium" w:hAnsi="Avenir LT Std 65 Medium" w:cs="Arial"/>
          <w:b/>
          <w:i/>
          <w:iCs/>
          <w:color w:val="006600"/>
          <w:sz w:val="24"/>
          <w:szCs w:val="24"/>
          <w:highlight w:val="yellow"/>
        </w:rPr>
        <w:t>Eurojackpot</w:t>
      </w:r>
      <w:proofErr w:type="spellEnd"/>
      <w:r w:rsidRPr="006B7607">
        <w:rPr>
          <w:rFonts w:ascii="Avenir LT Std 65 Medium" w:hAnsi="Avenir LT Std 65 Medium" w:cs="Arial"/>
          <w:b/>
          <w:i/>
          <w:iCs/>
          <w:color w:val="006600"/>
          <w:sz w:val="24"/>
          <w:szCs w:val="24"/>
        </w:rPr>
        <w:t xml:space="preserve"> </w:t>
      </w:r>
      <w:r w:rsidRPr="006B7607">
        <w:rPr>
          <w:rFonts w:ascii="Avenir LT Std 65 Medium" w:hAnsi="Avenir LT Std 65 Medium" w:cs="Arial"/>
          <w:iCs/>
          <w:sz w:val="24"/>
          <w:szCs w:val="24"/>
        </w:rPr>
        <w:t>de la ONCE</w:t>
      </w:r>
      <w:r w:rsidRPr="006B7607">
        <w:rPr>
          <w:rFonts w:ascii="Avenir LT Std 65 Medium" w:hAnsi="Avenir LT Std 65 Medium" w:cs="Arial"/>
          <w:b/>
          <w:sz w:val="24"/>
          <w:szCs w:val="24"/>
        </w:rPr>
        <w:t>,</w:t>
      </w:r>
      <w:r w:rsidRPr="006B7607">
        <w:rPr>
          <w:rFonts w:ascii="Avenir LT Std 65 Medium" w:hAnsi="Avenir LT Std 65 Medium" w:cs="Arial"/>
          <w:sz w:val="24"/>
          <w:szCs w:val="24"/>
        </w:rPr>
        <w:t xml:space="preserve"> la nueva “</w:t>
      </w:r>
      <w:proofErr w:type="spellStart"/>
      <w:r w:rsidRPr="006B7607">
        <w:rPr>
          <w:rFonts w:ascii="Avenir LT Std 65 Medium" w:hAnsi="Avenir LT Std 65 Medium" w:cs="Arial"/>
          <w:sz w:val="24"/>
          <w:szCs w:val="24"/>
        </w:rPr>
        <w:t>lotto</w:t>
      </w:r>
      <w:proofErr w:type="spellEnd"/>
      <w:r w:rsidRPr="006B7607">
        <w:rPr>
          <w:rFonts w:ascii="Avenir LT Std 65 Medium" w:hAnsi="Avenir LT Std 65 Medium" w:cs="Arial"/>
          <w:sz w:val="24"/>
          <w:szCs w:val="24"/>
        </w:rPr>
        <w:t xml:space="preserve">” de Europa que juegan ya 16 países europeos, ofrece </w:t>
      </w:r>
      <w:r w:rsidRPr="00873F20">
        <w:rPr>
          <w:rFonts w:ascii="Avenir LT Std 65 Medium" w:hAnsi="Avenir LT Std 65 Medium" w:cs="Arial"/>
          <w:b/>
          <w:color w:val="006600"/>
          <w:sz w:val="24"/>
          <w:szCs w:val="24"/>
        </w:rPr>
        <w:t xml:space="preserve">un bote de </w:t>
      </w:r>
      <w:r w:rsidR="00DA5C5B" w:rsidRPr="00DA5C5B">
        <w:rPr>
          <w:rFonts w:ascii="Avenir LT Std 65 Medium" w:hAnsi="Avenir LT Std 65 Medium" w:cs="Arial"/>
          <w:b/>
          <w:color w:val="006600"/>
          <w:sz w:val="24"/>
          <w:szCs w:val="24"/>
          <w:highlight w:val="yellow"/>
        </w:rPr>
        <w:t>46</w:t>
      </w:r>
      <w:r w:rsidRPr="00DA5C5B">
        <w:rPr>
          <w:rFonts w:ascii="Avenir LT Std 65 Medium" w:hAnsi="Avenir LT Std 65 Medium" w:cs="Arial"/>
          <w:b/>
          <w:color w:val="006600"/>
          <w:sz w:val="24"/>
          <w:szCs w:val="24"/>
          <w:highlight w:val="yellow"/>
        </w:rPr>
        <w:t xml:space="preserve"> </w:t>
      </w:r>
      <w:r w:rsidRPr="006B7607">
        <w:rPr>
          <w:rFonts w:ascii="Avenir LT Std 65 Medium" w:hAnsi="Avenir LT Std 65 Medium" w:cs="Arial"/>
          <w:b/>
          <w:color w:val="006600"/>
          <w:sz w:val="24"/>
          <w:szCs w:val="24"/>
          <w:highlight w:val="yellow"/>
        </w:rPr>
        <w:t xml:space="preserve">millones </w:t>
      </w:r>
      <w:r w:rsidRPr="006B7607">
        <w:rPr>
          <w:rStyle w:val="bold"/>
          <w:rFonts w:ascii="Avenir LT Std 65 Medium" w:hAnsi="Avenir LT Std 65 Medium" w:cs="Arial"/>
          <w:color w:val="006600"/>
          <w:sz w:val="24"/>
          <w:szCs w:val="24"/>
          <w:highlight w:val="yellow"/>
        </w:rPr>
        <w:t>de euros</w:t>
      </w:r>
      <w:r w:rsidRPr="006B7607">
        <w:rPr>
          <w:rFonts w:ascii="Avenir LT Std 65 Medium" w:hAnsi="Avenir LT Std 65 Medium" w:cs="Arial"/>
          <w:b/>
          <w:sz w:val="24"/>
          <w:szCs w:val="24"/>
        </w:rPr>
        <w:t xml:space="preserve"> </w:t>
      </w:r>
      <w:r w:rsidRPr="006B7607">
        <w:rPr>
          <w:rFonts w:ascii="Avenir LT Std 65 Medium" w:hAnsi="Avenir LT Std 65 Medium" w:cs="Arial"/>
          <w:sz w:val="24"/>
          <w:szCs w:val="24"/>
        </w:rPr>
        <w:t xml:space="preserve">para la primera categoría. Al </w:t>
      </w:r>
      <w:proofErr w:type="spellStart"/>
      <w:r w:rsidRPr="006B7607">
        <w:rPr>
          <w:rFonts w:ascii="Avenir LT Std 65 Medium" w:hAnsi="Avenir LT Std 65 Medium" w:cs="Arial"/>
          <w:i/>
          <w:sz w:val="24"/>
          <w:szCs w:val="24"/>
        </w:rPr>
        <w:t>Eurojackpot</w:t>
      </w:r>
      <w:proofErr w:type="spellEnd"/>
      <w:r w:rsidRPr="006B7607">
        <w:rPr>
          <w:rFonts w:ascii="Avenir LT Std 65 Medium" w:hAnsi="Avenir LT Std 65 Medium" w:cs="Arial"/>
          <w:sz w:val="24"/>
          <w:szCs w:val="24"/>
        </w:rPr>
        <w:t xml:space="preserve"> comenzaron jugando Alemania, Holanda, Dinamarca, España, Estonia, Eslovenia, Italia y Finlandia a los que se han sumado entre otros Croacia, Islandia, Letonia, Lituania, Noruega o Suecia.</w:t>
      </w:r>
      <w:r w:rsidRPr="006B7607">
        <w:rPr>
          <w:rFonts w:ascii="Avenir LT Std 65 Medium" w:hAnsi="Avenir LT Std 65 Medium" w:cs="Arial"/>
          <w:b/>
          <w:color w:val="006600"/>
          <w:sz w:val="24"/>
          <w:szCs w:val="24"/>
          <w:highlight w:val="yellow"/>
        </w:rPr>
        <w:t xml:space="preserve"> </w:t>
      </w:r>
    </w:p>
    <w:p w:rsidR="00090273" w:rsidRDefault="00CF21F7" w:rsidP="008E6214">
      <w:pPr>
        <w:spacing w:line="276" w:lineRule="auto"/>
        <w:ind w:firstLine="708"/>
        <w:jc w:val="both"/>
        <w:rPr>
          <w:rFonts w:ascii="Avenir LT Std 65 Medium" w:hAnsi="Avenir LT Std 65 Medium" w:cs="Arial"/>
          <w:sz w:val="24"/>
          <w:szCs w:val="24"/>
          <w:shd w:val="clear" w:color="auto" w:fill="FFFFFF"/>
        </w:rPr>
      </w:pPr>
      <w:r w:rsidRPr="006B7607">
        <w:rPr>
          <w:rFonts w:ascii="Avenir LT Std 65 Medium" w:hAnsi="Avenir LT Std 65 Medium" w:cs="Arial"/>
          <w:sz w:val="24"/>
          <w:szCs w:val="24"/>
          <w:lang w:val="es-ES_tradnl"/>
        </w:rPr>
        <w:t xml:space="preserve">Los cupones y productos de juego de la ONCE se comercializan por los 20.000 agentes que integran su red de ventas. A través del Terminal Punto de Venta (TPV), el cliente puede elegir además el número que más le guste. También se pueden adquirir desde la página web oficial de juego de la ONCE </w:t>
      </w:r>
      <w:hyperlink r:id="rId8" w:history="1">
        <w:r w:rsidRPr="006B7607">
          <w:rPr>
            <w:rStyle w:val="Hipervnculo"/>
            <w:rFonts w:ascii="Avenir LT Std 65 Medium" w:hAnsi="Avenir LT Std 65 Medium" w:cs="Arial"/>
            <w:sz w:val="24"/>
            <w:szCs w:val="24"/>
            <w:lang w:val="es-ES_tradnl"/>
          </w:rPr>
          <w:t>www.juegosonce.es</w:t>
        </w:r>
      </w:hyperlink>
      <w:r w:rsidRPr="006B7607">
        <w:rPr>
          <w:rFonts w:ascii="Avenir LT Std 65 Medium" w:hAnsi="Avenir LT Std 65 Medium" w:cs="Arial"/>
          <w:sz w:val="24"/>
          <w:szCs w:val="24"/>
          <w:lang w:val="es-ES_tradnl"/>
        </w:rPr>
        <w:t xml:space="preserve"> y establecimientos autorizados.</w:t>
      </w:r>
    </w:p>
    <w:p w:rsidR="00A16B77" w:rsidRDefault="00A16B77" w:rsidP="00106E25">
      <w:pPr>
        <w:spacing w:before="120" w:after="120" w:line="276" w:lineRule="auto"/>
        <w:ind w:firstLine="708"/>
        <w:jc w:val="both"/>
        <w:rPr>
          <w:rFonts w:ascii="Avenir LT Std 65 Medium" w:hAnsi="Avenir LT Std 65 Medium" w:cs="Arial"/>
          <w:sz w:val="24"/>
          <w:szCs w:val="24"/>
          <w:shd w:val="clear" w:color="auto" w:fill="FFFFFF"/>
        </w:rPr>
      </w:pPr>
    </w:p>
    <w:p w:rsidR="00B71191" w:rsidRDefault="00B71191" w:rsidP="00B71191">
      <w:pPr>
        <w:spacing w:line="276" w:lineRule="auto"/>
        <w:ind w:firstLine="708"/>
        <w:jc w:val="both"/>
        <w:rPr>
          <w:rFonts w:ascii="Avenir LT Std 65 Medium" w:hAnsi="Avenir LT Std 65 Medium"/>
          <w:sz w:val="24"/>
          <w:szCs w:val="24"/>
          <w:lang w:val="es-ES_tradnl"/>
        </w:rPr>
      </w:pPr>
    </w:p>
    <w:sectPr w:rsidR="00B71191" w:rsidSect="00F241DB">
      <w:headerReference w:type="default" r:id="rId9"/>
      <w:footerReference w:type="default" r:id="rId10"/>
      <w:pgSz w:w="11906" w:h="16838"/>
      <w:pgMar w:top="1417" w:right="155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878" w:rsidRDefault="005E1878" w:rsidP="00033EB6">
      <w:pPr>
        <w:spacing w:after="0" w:line="240" w:lineRule="auto"/>
      </w:pPr>
      <w:r>
        <w:separator/>
      </w:r>
    </w:p>
  </w:endnote>
  <w:endnote w:type="continuationSeparator" w:id="0">
    <w:p w:rsidR="005E1878" w:rsidRDefault="005E1878" w:rsidP="00033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35 Light">
    <w:panose1 w:val="00000000000000000000"/>
    <w:charset w:val="00"/>
    <w:family w:val="swiss"/>
    <w:notTrueType/>
    <w:pitch w:val="variable"/>
    <w:sig w:usb0="00000003" w:usb1="00000000" w:usb2="00000000" w:usb3="00000000" w:csb0="00000001" w:csb1="00000000"/>
  </w:font>
  <w:font w:name="Avenir LT Std 55 Roman">
    <w:panose1 w:val="00000000000000000000"/>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23" w:rsidRDefault="00AF377B">
    <w:pPr>
      <w:pStyle w:val="Piedepgina"/>
    </w:pPr>
    <w:r>
      <w:rPr>
        <w:noProof/>
        <w:lang w:eastAsia="es-ES"/>
      </w:rPr>
      <w:pict>
        <v:shapetype id="_x0000_t202" coordsize="21600,21600" o:spt="202" path="m,l,21600r21600,l21600,xe">
          <v:stroke joinstyle="miter"/>
          <v:path gradientshapeok="t" o:connecttype="rect"/>
        </v:shapetype>
        <v:shape id="Cuadro de texto 3" o:spid="_x0000_s2050" type="#_x0000_t202" style="position:absolute;margin-left:-91.45pt;margin-top:-39.05pt;width:87.8pt;height:106.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" stroked="f" strokeweight=".5pt">
          <v:textbox style="mso-next-textbox:#Cuadro de texto 3">
            <w:txbxContent>
              <w:p w:rsidR="00884023" w:rsidRDefault="00884023" w:rsidP="00033EB6">
                <w:r>
                  <w:rPr>
                    <w:noProof/>
                    <w:lang w:eastAsia="es-ES"/>
                  </w:rPr>
                  <w:drawing>
                    <wp:inline distT="0" distB="0" distL="0" distR="0">
                      <wp:extent cx="733752" cy="957129"/>
                      <wp:effectExtent l="19050" t="0" r="9198"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4708" cy="958377"/>
                              </a:xfrm>
                              <a:prstGeom prst="rect">
                                <a:avLst/>
                              </a:prstGeom>
                            </pic:spPr>
                          </pic:pic>
                        </a:graphicData>
                      </a:graphic>
                    </wp:inline>
                  </w:drawing>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878" w:rsidRDefault="005E1878" w:rsidP="00033EB6">
      <w:pPr>
        <w:spacing w:after="0" w:line="240" w:lineRule="auto"/>
      </w:pPr>
      <w:r>
        <w:separator/>
      </w:r>
    </w:p>
  </w:footnote>
  <w:footnote w:type="continuationSeparator" w:id="0">
    <w:p w:rsidR="005E1878" w:rsidRDefault="005E1878" w:rsidP="00033E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023" w:rsidRPr="002A4887" w:rsidRDefault="00AF377B" w:rsidP="00033EB6">
    <w:pPr>
      <w:autoSpaceDE w:val="0"/>
      <w:autoSpaceDN w:val="0"/>
      <w:adjustRightInd w:val="0"/>
      <w:spacing w:after="0" w:line="240" w:lineRule="auto"/>
      <w:jc w:val="right"/>
      <w:rPr>
        <w:rFonts w:ascii="Avenir LT Std 35 Light" w:hAnsi="Avenir LT Std 35 Light" w:cs="Avenir LT Std 55 Roman"/>
        <w:b/>
        <w:bCs/>
        <w:noProof/>
        <w:color w:val="006600"/>
        <w:sz w:val="20"/>
        <w:szCs w:val="20"/>
        <w:lang w:eastAsia="es-ES"/>
      </w:rPr>
    </w:pPr>
    <w:r>
      <w:rPr>
        <w:rFonts w:ascii="Avenir LT Std 35 Light" w:hAnsi="Avenir LT Std 35 Light" w:cs="Avenir LT Std 55 Roman"/>
        <w:b/>
        <w:bCs/>
        <w:noProof/>
        <w:color w:val="006600"/>
        <w:sz w:val="20"/>
        <w:szCs w:val="20"/>
        <w:lang w:eastAsia="es-ES"/>
      </w:rPr>
      <w:pict>
        <v:shapetype id="_x0000_t202" coordsize="21600,21600" o:spt="202" path="m,l,21600r21600,l21600,xe">
          <v:stroke joinstyle="miter"/>
          <v:path gradientshapeok="t" o:connecttype="rect"/>
        </v:shapetype>
        <v:shape id="Cuadro de texto 2" o:spid="_x0000_s2053" type="#_x0000_t202" style="position:absolute;left:0;text-align:left;margin-left:-9.8pt;margin-top:0;width:129.35pt;height:36.5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" stroked="f">
          <v:textbox style="mso-next-textbox:#Cuadro de texto 2">
            <w:txbxContent>
              <w:p w:rsidR="00884023" w:rsidRDefault="00884023" w:rsidP="00033EB6">
                <w:pPr>
                  <w:tabs>
                    <w:tab w:val="left" w:pos="0"/>
                  </w:tabs>
                </w:pPr>
                <w:r>
                  <w:rPr>
                    <w:noProof/>
                    <w:lang w:eastAsia="es-ES"/>
                  </w:rPr>
                  <w:drawing>
                    <wp:inline distT="0" distB="0" distL="0" distR="0">
                      <wp:extent cx="1489710" cy="344213"/>
                      <wp:effectExtent l="1905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9710" cy="344213"/>
                              </a:xfrm>
                              <a:prstGeom prst="rect">
                                <a:avLst/>
                              </a:prstGeom>
                              <a:noFill/>
                              <a:ln w="9525">
                                <a:noFill/>
                                <a:miter lim="800000"/>
                                <a:headEnd/>
                                <a:tailEnd/>
                              </a:ln>
                            </pic:spPr>
                          </pic:pic>
                        </a:graphicData>
                      </a:graphic>
                    </wp:inline>
                  </w:drawing>
                </w:r>
              </w:p>
            </w:txbxContent>
          </v:textbox>
          <w10:wrap type="square"/>
        </v:shape>
      </w:pict>
    </w:r>
    <w:r w:rsidR="00884023" w:rsidRPr="002A4887">
      <w:rPr>
        <w:rFonts w:ascii="Avenir LT Std 35 Light" w:hAnsi="Avenir LT Std 35 Light" w:cs="Avenir LT Std 55 Roman"/>
        <w:b/>
        <w:bCs/>
        <w:noProof/>
        <w:color w:val="006600"/>
        <w:sz w:val="20"/>
        <w:szCs w:val="20"/>
        <w:lang w:eastAsia="es-ES"/>
      </w:rPr>
      <w:t>DELEGACIÓN TERRITORIAL DE ANDALUCÍA</w:t>
    </w:r>
  </w:p>
  <w:p w:rsidR="00884023" w:rsidRPr="002A4887" w:rsidRDefault="00884023" w:rsidP="00033EB6">
    <w:pPr>
      <w:autoSpaceDE w:val="0"/>
      <w:autoSpaceDN w:val="0"/>
      <w:adjustRightInd w:val="0"/>
      <w:spacing w:after="0" w:line="240" w:lineRule="auto"/>
      <w:jc w:val="right"/>
      <w:rPr>
        <w:rFonts w:ascii="Avenir LT Std 35 Light" w:hAnsi="Avenir LT Std 35 Light" w:cs="Times New Roman"/>
        <w:b/>
        <w:color w:val="006600"/>
        <w:sz w:val="20"/>
        <w:szCs w:val="20"/>
      </w:rPr>
    </w:pPr>
    <w:r w:rsidRPr="002A4887">
      <w:rPr>
        <w:rFonts w:ascii="Avenir LT Std 35 Light" w:hAnsi="Avenir LT Std 35 Light" w:cs="Avenir LT Std 55 Roman"/>
        <w:b/>
        <w:bCs/>
        <w:noProof/>
        <w:color w:val="006600"/>
        <w:sz w:val="20"/>
        <w:szCs w:val="20"/>
        <w:lang w:eastAsia="es-ES"/>
      </w:rPr>
      <w:t>Gabinete de Prensa</w:t>
    </w:r>
  </w:p>
  <w:p w:rsidR="00884023" w:rsidRPr="00B41CD6" w:rsidRDefault="00884023" w:rsidP="00033EB6">
    <w:pPr>
      <w:autoSpaceDE w:val="0"/>
      <w:autoSpaceDN w:val="0"/>
      <w:adjustRightInd w:val="0"/>
      <w:spacing w:after="0" w:line="240" w:lineRule="auto"/>
      <w:jc w:val="right"/>
      <w:rPr>
        <w:rFonts w:ascii="Avenir LT Std 35 Light" w:hAnsi="Avenir LT Std 35 Light" w:cs="Avenir LT Std 65 Medium"/>
        <w:color w:val="1D1D1B"/>
        <w:sz w:val="20"/>
        <w:szCs w:val="20"/>
      </w:rPr>
    </w:pPr>
    <w:r>
      <w:rPr>
        <w:rFonts w:ascii="Avenir LT Std 35 Light" w:hAnsi="Avenir LT Std 35 Light" w:cs="Avenir LT Std 65 Medium"/>
        <w:color w:val="1D1D1B"/>
        <w:sz w:val="20"/>
        <w:szCs w:val="20"/>
      </w:rPr>
      <w:t>Resolana, 30</w:t>
    </w:r>
    <w:r w:rsidRPr="00B41CD6">
      <w:rPr>
        <w:rFonts w:ascii="Avenir LT Std 35 Light" w:hAnsi="Avenir LT Std 35 Light" w:cs="Avenir LT Std 65 Medium"/>
        <w:color w:val="1D1D1B"/>
        <w:sz w:val="20"/>
        <w:szCs w:val="20"/>
      </w:rPr>
      <w:t xml:space="preserve">, </w:t>
    </w:r>
    <w:r>
      <w:rPr>
        <w:rFonts w:ascii="Avenir LT Std 35 Light" w:hAnsi="Avenir LT Std 35 Light" w:cs="Avenir LT Std 65 Medium"/>
        <w:color w:val="1D1D1B"/>
        <w:sz w:val="20"/>
        <w:szCs w:val="20"/>
      </w:rPr>
      <w:t>Sevilla, 41009</w:t>
    </w:r>
  </w:p>
  <w:p w:rsidR="00884023" w:rsidRPr="00B41CD6" w:rsidRDefault="00884023" w:rsidP="00033EB6">
    <w:pPr>
      <w:autoSpaceDE w:val="0"/>
      <w:autoSpaceDN w:val="0"/>
      <w:adjustRightInd w:val="0"/>
      <w:spacing w:after="0" w:line="240" w:lineRule="auto"/>
      <w:jc w:val="right"/>
      <w:rPr>
        <w:rFonts w:ascii="Avenir LT Std 35 Light" w:hAnsi="Avenir LT Std 35 Light" w:cs="Avenir LT Std 65 Medium"/>
        <w:color w:val="1D1D1B"/>
        <w:sz w:val="20"/>
        <w:szCs w:val="20"/>
      </w:rPr>
    </w:pPr>
    <w:r w:rsidRPr="00B41CD6">
      <w:rPr>
        <w:rFonts w:ascii="Avenir LT Std 35 Light" w:hAnsi="Avenir LT Std 35 Light" w:cs="Avenir LT Std 65 Medium"/>
        <w:color w:val="1D1D1B"/>
        <w:sz w:val="20"/>
        <w:szCs w:val="20"/>
      </w:rPr>
      <w:t xml:space="preserve">T: (+34) </w:t>
    </w:r>
    <w:r>
      <w:rPr>
        <w:rFonts w:ascii="Avenir LT Std 35 Light" w:hAnsi="Avenir LT Std 35 Light" w:cs="Avenir LT Std 65 Medium"/>
        <w:color w:val="1D1D1B"/>
        <w:sz w:val="20"/>
        <w:szCs w:val="20"/>
      </w:rPr>
      <w:t>699 49 87 03</w:t>
    </w:r>
  </w:p>
  <w:p w:rsidR="00884023" w:rsidRPr="003E12E2" w:rsidRDefault="00AF377B" w:rsidP="003E12E2">
    <w:pPr>
      <w:autoSpaceDE w:val="0"/>
      <w:autoSpaceDN w:val="0"/>
      <w:adjustRightInd w:val="0"/>
      <w:spacing w:after="0" w:line="240" w:lineRule="auto"/>
      <w:jc w:val="right"/>
      <w:rPr>
        <w:rFonts w:ascii="Avenir LT Std 35 Light" w:hAnsi="Avenir LT Std 35 Light" w:cs="Avenir LT Std 65 Medium"/>
        <w:sz w:val="20"/>
        <w:szCs w:val="20"/>
      </w:rPr>
    </w:pPr>
    <w:hyperlink r:id="rId2" w:history="1">
      <w:r w:rsidR="00884023" w:rsidRPr="003E12E2">
        <w:rPr>
          <w:rStyle w:val="Hipervnculo"/>
          <w:rFonts w:ascii="Avenir LT Std 35 Light" w:hAnsi="Avenir LT Std 35 Light" w:cs="Avenir LT Std 65 Medium"/>
          <w:color w:val="auto"/>
          <w:sz w:val="20"/>
          <w:szCs w:val="20"/>
        </w:rPr>
        <w:t>lgp@once.es</w:t>
      </w:r>
    </w:hyperlink>
  </w:p>
  <w:p w:rsidR="00884023" w:rsidRDefault="00AF377B" w:rsidP="003E12E2">
    <w:pPr>
      <w:autoSpaceDE w:val="0"/>
      <w:autoSpaceDN w:val="0"/>
      <w:adjustRightInd w:val="0"/>
      <w:spacing w:after="0" w:line="240" w:lineRule="auto"/>
      <w:jc w:val="right"/>
    </w:pPr>
    <w:hyperlink r:id="rId3" w:history="1">
      <w:r w:rsidR="00884023" w:rsidRPr="00FF305A">
        <w:rPr>
          <w:rStyle w:val="Hipervnculo"/>
          <w:rFonts w:ascii="Avenir LT Std 35 Light" w:hAnsi="Avenir LT Std 35 Light" w:cs="Avenir LT Std 65 Medium"/>
          <w:b/>
          <w:color w:val="00B050"/>
          <w:sz w:val="20"/>
          <w:szCs w:val="20"/>
        </w:rPr>
        <w:t>www.</w:t>
      </w:r>
      <w:r w:rsidR="00884023" w:rsidRPr="00FF305A">
        <w:rPr>
          <w:rStyle w:val="Hipervnculo"/>
          <w:rFonts w:ascii="Avenir LT Std 35 Light" w:hAnsi="Avenir LT Std 35 Light" w:cs="Avenir LT Std 65 Medium"/>
          <w:b/>
          <w:bCs/>
          <w:color w:val="00B050"/>
          <w:sz w:val="20"/>
          <w:szCs w:val="20"/>
        </w:rPr>
        <w:t>once</w:t>
      </w:r>
      <w:r w:rsidR="00884023" w:rsidRPr="00FF305A">
        <w:rPr>
          <w:rStyle w:val="Hipervnculo"/>
          <w:rFonts w:ascii="Avenir LT Std 35 Light" w:hAnsi="Avenir LT Std 35 Light" w:cs="Avenir LT Std 65 Medium"/>
          <w:b/>
          <w:color w:val="00B050"/>
          <w:sz w:val="20"/>
          <w:szCs w:val="20"/>
        </w:rPr>
        <w:t>.es</w:t>
      </w:r>
    </w:hyperlink>
  </w:p>
  <w:p w:rsidR="00884023" w:rsidRPr="003E12E2" w:rsidRDefault="00AF377B" w:rsidP="003E12E2">
    <w:pPr>
      <w:autoSpaceDE w:val="0"/>
      <w:autoSpaceDN w:val="0"/>
      <w:adjustRightInd w:val="0"/>
      <w:spacing w:after="0" w:line="240" w:lineRule="auto"/>
      <w:jc w:val="right"/>
      <w:rPr>
        <w:b/>
        <w:color w:val="00B050"/>
      </w:rPr>
    </w:pPr>
    <w:hyperlink r:id="rId4" w:history="1">
      <w:r w:rsidR="00884023" w:rsidRPr="00D13C19">
        <w:rPr>
          <w:rStyle w:val="Hipervnculo"/>
        </w:rPr>
        <w:t>http://boletinnoticiasandalucia.once.es/</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13486"/>
    <w:multiLevelType w:val="hybridMultilevel"/>
    <w:tmpl w:val="725EDC56"/>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C3BA1"/>
    <w:rsid w:val="00001557"/>
    <w:rsid w:val="000257DC"/>
    <w:rsid w:val="00026560"/>
    <w:rsid w:val="000300D0"/>
    <w:rsid w:val="00033EB6"/>
    <w:rsid w:val="00034783"/>
    <w:rsid w:val="000503D8"/>
    <w:rsid w:val="0006209A"/>
    <w:rsid w:val="00090273"/>
    <w:rsid w:val="000D4582"/>
    <w:rsid w:val="00106E25"/>
    <w:rsid w:val="00114E23"/>
    <w:rsid w:val="0011759C"/>
    <w:rsid w:val="0012740B"/>
    <w:rsid w:val="00165C99"/>
    <w:rsid w:val="001956B8"/>
    <w:rsid w:val="001A1EC0"/>
    <w:rsid w:val="001B7957"/>
    <w:rsid w:val="001C6EFD"/>
    <w:rsid w:val="001D1677"/>
    <w:rsid w:val="001E1AD9"/>
    <w:rsid w:val="001E6DB6"/>
    <w:rsid w:val="00206A93"/>
    <w:rsid w:val="00207212"/>
    <w:rsid w:val="00223A62"/>
    <w:rsid w:val="00223B4D"/>
    <w:rsid w:val="00226903"/>
    <w:rsid w:val="00233A3E"/>
    <w:rsid w:val="002344E1"/>
    <w:rsid w:val="00234DD1"/>
    <w:rsid w:val="002534B3"/>
    <w:rsid w:val="0025512F"/>
    <w:rsid w:val="00281148"/>
    <w:rsid w:val="00290EF2"/>
    <w:rsid w:val="00292660"/>
    <w:rsid w:val="002A4887"/>
    <w:rsid w:val="002B191E"/>
    <w:rsid w:val="002C5943"/>
    <w:rsid w:val="002E11E5"/>
    <w:rsid w:val="002E3C6B"/>
    <w:rsid w:val="002E6B48"/>
    <w:rsid w:val="002F05F9"/>
    <w:rsid w:val="002F4F79"/>
    <w:rsid w:val="002F6F5A"/>
    <w:rsid w:val="003155B0"/>
    <w:rsid w:val="0034622A"/>
    <w:rsid w:val="003606FA"/>
    <w:rsid w:val="00361C63"/>
    <w:rsid w:val="003634A4"/>
    <w:rsid w:val="00384B80"/>
    <w:rsid w:val="00387EBF"/>
    <w:rsid w:val="00396540"/>
    <w:rsid w:val="00396662"/>
    <w:rsid w:val="003A51A1"/>
    <w:rsid w:val="003D4DE0"/>
    <w:rsid w:val="003E12E2"/>
    <w:rsid w:val="003F77D6"/>
    <w:rsid w:val="004003C8"/>
    <w:rsid w:val="00413D3D"/>
    <w:rsid w:val="004163EB"/>
    <w:rsid w:val="0044718A"/>
    <w:rsid w:val="00450D3D"/>
    <w:rsid w:val="00451CD0"/>
    <w:rsid w:val="00452933"/>
    <w:rsid w:val="00460607"/>
    <w:rsid w:val="00462687"/>
    <w:rsid w:val="004966CD"/>
    <w:rsid w:val="004B1A49"/>
    <w:rsid w:val="004B1EFC"/>
    <w:rsid w:val="004B5008"/>
    <w:rsid w:val="004B670E"/>
    <w:rsid w:val="004C7BCD"/>
    <w:rsid w:val="004D4947"/>
    <w:rsid w:val="004E268C"/>
    <w:rsid w:val="004E4E60"/>
    <w:rsid w:val="004E7B05"/>
    <w:rsid w:val="004F5B27"/>
    <w:rsid w:val="00501DEF"/>
    <w:rsid w:val="00506C86"/>
    <w:rsid w:val="00521B19"/>
    <w:rsid w:val="00542A80"/>
    <w:rsid w:val="00542AF4"/>
    <w:rsid w:val="005456D8"/>
    <w:rsid w:val="0058018E"/>
    <w:rsid w:val="005A17B9"/>
    <w:rsid w:val="005B4A86"/>
    <w:rsid w:val="005B620B"/>
    <w:rsid w:val="005D1800"/>
    <w:rsid w:val="005D3D7B"/>
    <w:rsid w:val="005D5590"/>
    <w:rsid w:val="005E1878"/>
    <w:rsid w:val="005E6D79"/>
    <w:rsid w:val="005F0AF5"/>
    <w:rsid w:val="005F7FC2"/>
    <w:rsid w:val="006069C6"/>
    <w:rsid w:val="00614096"/>
    <w:rsid w:val="00636B4F"/>
    <w:rsid w:val="0065093D"/>
    <w:rsid w:val="0065412A"/>
    <w:rsid w:val="006662B8"/>
    <w:rsid w:val="0069603D"/>
    <w:rsid w:val="006C2C1B"/>
    <w:rsid w:val="006C73EB"/>
    <w:rsid w:val="006D0C2F"/>
    <w:rsid w:val="006F440D"/>
    <w:rsid w:val="00700BD8"/>
    <w:rsid w:val="007056B5"/>
    <w:rsid w:val="007220AE"/>
    <w:rsid w:val="007270D4"/>
    <w:rsid w:val="0073301B"/>
    <w:rsid w:val="007356B2"/>
    <w:rsid w:val="00743BD7"/>
    <w:rsid w:val="00760EAF"/>
    <w:rsid w:val="007800E5"/>
    <w:rsid w:val="00785850"/>
    <w:rsid w:val="00787B6A"/>
    <w:rsid w:val="007B0371"/>
    <w:rsid w:val="007D66CB"/>
    <w:rsid w:val="007D7251"/>
    <w:rsid w:val="007E05EA"/>
    <w:rsid w:val="00812A03"/>
    <w:rsid w:val="00837978"/>
    <w:rsid w:val="00841C72"/>
    <w:rsid w:val="00853415"/>
    <w:rsid w:val="00872F68"/>
    <w:rsid w:val="00884023"/>
    <w:rsid w:val="00891431"/>
    <w:rsid w:val="00892404"/>
    <w:rsid w:val="008A52E0"/>
    <w:rsid w:val="008A6BFA"/>
    <w:rsid w:val="008D051F"/>
    <w:rsid w:val="008D468A"/>
    <w:rsid w:val="008E6214"/>
    <w:rsid w:val="008F3D59"/>
    <w:rsid w:val="008F7E7E"/>
    <w:rsid w:val="00916C89"/>
    <w:rsid w:val="00926B8E"/>
    <w:rsid w:val="0093286C"/>
    <w:rsid w:val="009357D7"/>
    <w:rsid w:val="00940A7C"/>
    <w:rsid w:val="009420D9"/>
    <w:rsid w:val="009423AC"/>
    <w:rsid w:val="009751FF"/>
    <w:rsid w:val="00995594"/>
    <w:rsid w:val="009A1BCA"/>
    <w:rsid w:val="00A10C4E"/>
    <w:rsid w:val="00A16B77"/>
    <w:rsid w:val="00A57823"/>
    <w:rsid w:val="00A6497D"/>
    <w:rsid w:val="00A658CF"/>
    <w:rsid w:val="00A658F3"/>
    <w:rsid w:val="00A86561"/>
    <w:rsid w:val="00A973DE"/>
    <w:rsid w:val="00AA5BAC"/>
    <w:rsid w:val="00AD6C31"/>
    <w:rsid w:val="00AD728D"/>
    <w:rsid w:val="00AE1F1B"/>
    <w:rsid w:val="00AF1A2B"/>
    <w:rsid w:val="00AF377B"/>
    <w:rsid w:val="00AF7440"/>
    <w:rsid w:val="00AF75E3"/>
    <w:rsid w:val="00B03D27"/>
    <w:rsid w:val="00B25BAC"/>
    <w:rsid w:val="00B41CD6"/>
    <w:rsid w:val="00B45365"/>
    <w:rsid w:val="00B63AD3"/>
    <w:rsid w:val="00B673FF"/>
    <w:rsid w:val="00B71191"/>
    <w:rsid w:val="00B73073"/>
    <w:rsid w:val="00B747A8"/>
    <w:rsid w:val="00B74C48"/>
    <w:rsid w:val="00B8189C"/>
    <w:rsid w:val="00B953AE"/>
    <w:rsid w:val="00BC3BA1"/>
    <w:rsid w:val="00BD55CC"/>
    <w:rsid w:val="00BE6F24"/>
    <w:rsid w:val="00C03C50"/>
    <w:rsid w:val="00C1094D"/>
    <w:rsid w:val="00C12580"/>
    <w:rsid w:val="00C1271B"/>
    <w:rsid w:val="00C517EE"/>
    <w:rsid w:val="00C75467"/>
    <w:rsid w:val="00C85987"/>
    <w:rsid w:val="00C926C8"/>
    <w:rsid w:val="00CA58BF"/>
    <w:rsid w:val="00CF21F7"/>
    <w:rsid w:val="00D13C19"/>
    <w:rsid w:val="00D21C12"/>
    <w:rsid w:val="00D21E55"/>
    <w:rsid w:val="00D735F6"/>
    <w:rsid w:val="00D74DAC"/>
    <w:rsid w:val="00DA5C5B"/>
    <w:rsid w:val="00DD4E52"/>
    <w:rsid w:val="00DF14F7"/>
    <w:rsid w:val="00E03B13"/>
    <w:rsid w:val="00E06F09"/>
    <w:rsid w:val="00E1396E"/>
    <w:rsid w:val="00E25A74"/>
    <w:rsid w:val="00E32D47"/>
    <w:rsid w:val="00E36C6B"/>
    <w:rsid w:val="00E425B1"/>
    <w:rsid w:val="00E66F27"/>
    <w:rsid w:val="00E67E85"/>
    <w:rsid w:val="00E70D86"/>
    <w:rsid w:val="00E73D4D"/>
    <w:rsid w:val="00E8173F"/>
    <w:rsid w:val="00EA073A"/>
    <w:rsid w:val="00EA2B94"/>
    <w:rsid w:val="00EA5D71"/>
    <w:rsid w:val="00EA7691"/>
    <w:rsid w:val="00EC72A6"/>
    <w:rsid w:val="00ED0069"/>
    <w:rsid w:val="00ED6935"/>
    <w:rsid w:val="00ED7E16"/>
    <w:rsid w:val="00F10A6A"/>
    <w:rsid w:val="00F241DB"/>
    <w:rsid w:val="00F2424F"/>
    <w:rsid w:val="00F3142E"/>
    <w:rsid w:val="00F404CD"/>
    <w:rsid w:val="00F459F9"/>
    <w:rsid w:val="00F904DE"/>
    <w:rsid w:val="00FC31E9"/>
    <w:rsid w:val="00FC7DFB"/>
    <w:rsid w:val="00FD6D29"/>
    <w:rsid w:val="00FE148E"/>
    <w:rsid w:val="00FF305A"/>
    <w:rsid w:val="00FF4E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1CD6"/>
    <w:rPr>
      <w:color w:val="0563C1" w:themeColor="hyperlink"/>
      <w:u w:val="single"/>
    </w:rPr>
  </w:style>
  <w:style w:type="paragraph" w:styleId="Textodeglobo">
    <w:name w:val="Balloon Text"/>
    <w:basedOn w:val="Normal"/>
    <w:link w:val="TextodegloboCar"/>
    <w:uiPriority w:val="99"/>
    <w:semiHidden/>
    <w:unhideWhenUsed/>
    <w:rsid w:val="00FF30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05A"/>
    <w:rPr>
      <w:rFonts w:ascii="Tahoma" w:hAnsi="Tahoma" w:cs="Tahoma"/>
      <w:sz w:val="16"/>
      <w:szCs w:val="16"/>
    </w:rPr>
  </w:style>
  <w:style w:type="paragraph" w:styleId="Encabezado">
    <w:name w:val="header"/>
    <w:basedOn w:val="Normal"/>
    <w:link w:val="EncabezadoCar"/>
    <w:uiPriority w:val="99"/>
    <w:unhideWhenUsed/>
    <w:rsid w:val="00033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3EB6"/>
  </w:style>
  <w:style w:type="paragraph" w:styleId="Piedepgina">
    <w:name w:val="footer"/>
    <w:basedOn w:val="Normal"/>
    <w:link w:val="PiedepginaCar"/>
    <w:uiPriority w:val="99"/>
    <w:semiHidden/>
    <w:unhideWhenUsed/>
    <w:rsid w:val="00033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33EB6"/>
  </w:style>
  <w:style w:type="paragraph" w:styleId="Textonotapie">
    <w:name w:val="footnote text"/>
    <w:basedOn w:val="Normal"/>
    <w:link w:val="TextonotapieCar"/>
    <w:uiPriority w:val="99"/>
    <w:semiHidden/>
    <w:unhideWhenUsed/>
    <w:rsid w:val="00033E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3EB6"/>
    <w:rPr>
      <w:sz w:val="20"/>
      <w:szCs w:val="20"/>
    </w:rPr>
  </w:style>
  <w:style w:type="character" w:styleId="Refdenotaalpie">
    <w:name w:val="footnote reference"/>
    <w:basedOn w:val="Fuentedeprrafopredeter"/>
    <w:uiPriority w:val="99"/>
    <w:semiHidden/>
    <w:unhideWhenUsed/>
    <w:rsid w:val="00033EB6"/>
    <w:rPr>
      <w:vertAlign w:val="superscript"/>
    </w:rPr>
  </w:style>
  <w:style w:type="character" w:customStyle="1" w:styleId="bold">
    <w:name w:val="bold"/>
    <w:rsid w:val="007D7251"/>
    <w:rPr>
      <w:b/>
      <w:bCs/>
    </w:rPr>
  </w:style>
  <w:style w:type="character" w:styleId="Textoennegrita">
    <w:name w:val="Strong"/>
    <w:qFormat/>
    <w:rsid w:val="005B4A86"/>
    <w:rPr>
      <w:b/>
      <w:bCs/>
    </w:rPr>
  </w:style>
  <w:style w:type="paragraph" w:styleId="NormalWeb">
    <w:name w:val="Normal (Web)"/>
    <w:basedOn w:val="Normal"/>
    <w:uiPriority w:val="99"/>
    <w:unhideWhenUsed/>
    <w:rsid w:val="00B63AD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2090524">
      <w:bodyDiv w:val="1"/>
      <w:marLeft w:val="0"/>
      <w:marRight w:val="0"/>
      <w:marTop w:val="0"/>
      <w:marBottom w:val="0"/>
      <w:divBdr>
        <w:top w:val="none" w:sz="0" w:space="0" w:color="auto"/>
        <w:left w:val="none" w:sz="0" w:space="0" w:color="auto"/>
        <w:bottom w:val="none" w:sz="0" w:space="0" w:color="auto"/>
        <w:right w:val="none" w:sz="0" w:space="0" w:color="auto"/>
      </w:divBdr>
    </w:div>
    <w:div w:id="134954946">
      <w:bodyDiv w:val="1"/>
      <w:marLeft w:val="0"/>
      <w:marRight w:val="0"/>
      <w:marTop w:val="0"/>
      <w:marBottom w:val="0"/>
      <w:divBdr>
        <w:top w:val="none" w:sz="0" w:space="0" w:color="auto"/>
        <w:left w:val="none" w:sz="0" w:space="0" w:color="auto"/>
        <w:bottom w:val="none" w:sz="0" w:space="0" w:color="auto"/>
        <w:right w:val="none" w:sz="0" w:space="0" w:color="auto"/>
      </w:divBdr>
    </w:div>
    <w:div w:id="188104203">
      <w:bodyDiv w:val="1"/>
      <w:marLeft w:val="0"/>
      <w:marRight w:val="0"/>
      <w:marTop w:val="0"/>
      <w:marBottom w:val="0"/>
      <w:divBdr>
        <w:top w:val="none" w:sz="0" w:space="0" w:color="auto"/>
        <w:left w:val="none" w:sz="0" w:space="0" w:color="auto"/>
        <w:bottom w:val="none" w:sz="0" w:space="0" w:color="auto"/>
        <w:right w:val="none" w:sz="0" w:space="0" w:color="auto"/>
      </w:divBdr>
    </w:div>
    <w:div w:id="241642620">
      <w:bodyDiv w:val="1"/>
      <w:marLeft w:val="0"/>
      <w:marRight w:val="0"/>
      <w:marTop w:val="0"/>
      <w:marBottom w:val="0"/>
      <w:divBdr>
        <w:top w:val="none" w:sz="0" w:space="0" w:color="auto"/>
        <w:left w:val="none" w:sz="0" w:space="0" w:color="auto"/>
        <w:bottom w:val="none" w:sz="0" w:space="0" w:color="auto"/>
        <w:right w:val="none" w:sz="0" w:space="0" w:color="auto"/>
      </w:divBdr>
    </w:div>
    <w:div w:id="381902186">
      <w:bodyDiv w:val="1"/>
      <w:marLeft w:val="0"/>
      <w:marRight w:val="0"/>
      <w:marTop w:val="0"/>
      <w:marBottom w:val="0"/>
      <w:divBdr>
        <w:top w:val="none" w:sz="0" w:space="0" w:color="auto"/>
        <w:left w:val="none" w:sz="0" w:space="0" w:color="auto"/>
        <w:bottom w:val="none" w:sz="0" w:space="0" w:color="auto"/>
        <w:right w:val="none" w:sz="0" w:space="0" w:color="auto"/>
      </w:divBdr>
    </w:div>
    <w:div w:id="533806203">
      <w:bodyDiv w:val="1"/>
      <w:marLeft w:val="0"/>
      <w:marRight w:val="0"/>
      <w:marTop w:val="0"/>
      <w:marBottom w:val="0"/>
      <w:divBdr>
        <w:top w:val="none" w:sz="0" w:space="0" w:color="auto"/>
        <w:left w:val="none" w:sz="0" w:space="0" w:color="auto"/>
        <w:bottom w:val="none" w:sz="0" w:space="0" w:color="auto"/>
        <w:right w:val="none" w:sz="0" w:space="0" w:color="auto"/>
      </w:divBdr>
    </w:div>
    <w:div w:id="849611144">
      <w:bodyDiv w:val="1"/>
      <w:marLeft w:val="0"/>
      <w:marRight w:val="0"/>
      <w:marTop w:val="0"/>
      <w:marBottom w:val="0"/>
      <w:divBdr>
        <w:top w:val="none" w:sz="0" w:space="0" w:color="auto"/>
        <w:left w:val="none" w:sz="0" w:space="0" w:color="auto"/>
        <w:bottom w:val="none" w:sz="0" w:space="0" w:color="auto"/>
        <w:right w:val="none" w:sz="0" w:space="0" w:color="auto"/>
      </w:divBdr>
    </w:div>
    <w:div w:id="1286616061">
      <w:bodyDiv w:val="1"/>
      <w:marLeft w:val="0"/>
      <w:marRight w:val="0"/>
      <w:marTop w:val="0"/>
      <w:marBottom w:val="0"/>
      <w:divBdr>
        <w:top w:val="none" w:sz="0" w:space="0" w:color="auto"/>
        <w:left w:val="none" w:sz="0" w:space="0" w:color="auto"/>
        <w:bottom w:val="none" w:sz="0" w:space="0" w:color="auto"/>
        <w:right w:val="none" w:sz="0" w:space="0" w:color="auto"/>
      </w:divBdr>
    </w:div>
    <w:div w:id="1415935499">
      <w:bodyDiv w:val="1"/>
      <w:marLeft w:val="0"/>
      <w:marRight w:val="0"/>
      <w:marTop w:val="0"/>
      <w:marBottom w:val="0"/>
      <w:divBdr>
        <w:top w:val="none" w:sz="0" w:space="0" w:color="auto"/>
        <w:left w:val="none" w:sz="0" w:space="0" w:color="auto"/>
        <w:bottom w:val="none" w:sz="0" w:space="0" w:color="auto"/>
        <w:right w:val="none" w:sz="0" w:space="0" w:color="auto"/>
      </w:divBdr>
    </w:div>
    <w:div w:id="1448507461">
      <w:bodyDiv w:val="1"/>
      <w:marLeft w:val="0"/>
      <w:marRight w:val="0"/>
      <w:marTop w:val="0"/>
      <w:marBottom w:val="0"/>
      <w:divBdr>
        <w:top w:val="none" w:sz="0" w:space="0" w:color="auto"/>
        <w:left w:val="none" w:sz="0" w:space="0" w:color="auto"/>
        <w:bottom w:val="none" w:sz="0" w:space="0" w:color="auto"/>
        <w:right w:val="none" w:sz="0" w:space="0" w:color="auto"/>
      </w:divBdr>
    </w:div>
    <w:div w:id="18507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egosonc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once.es" TargetMode="External"/><Relationship Id="rId2" Type="http://schemas.openxmlformats.org/officeDocument/2006/relationships/hyperlink" Target="mailto:lgp@once.es" TargetMode="External"/><Relationship Id="rId1" Type="http://schemas.openxmlformats.org/officeDocument/2006/relationships/image" Target="media/image1.png"/><Relationship Id="rId4" Type="http://schemas.openxmlformats.org/officeDocument/2006/relationships/hyperlink" Target="http://boletinnoticiasandalucia.onc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90F70-D1CB-4DBB-AC9E-921F30DE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iaguirre</cp:lastModifiedBy>
  <cp:revision>11</cp:revision>
  <cp:lastPrinted>2017-05-19T07:14:00Z</cp:lastPrinted>
  <dcterms:created xsi:type="dcterms:W3CDTF">2017-08-10T12:23:00Z</dcterms:created>
  <dcterms:modified xsi:type="dcterms:W3CDTF">2017-08-17T09:59:00Z</dcterms:modified>
</cp:coreProperties>
</file>